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 w:val="0"/>
        <w:snapToGrid w:val="0"/>
        <w:spacing w:before="120"/>
        <w:textAlignment w:val="auto"/>
        <w:rPr>
          <w:rFonts w:hint="eastAsia" w:ascii="宋体" w:hAnsi="宋体" w:eastAsia="宋体"/>
          <w:sz w:val="30"/>
          <w:szCs w:val="30"/>
        </w:rPr>
      </w:pPr>
      <w:bookmarkStart w:id="0" w:name="OLE_LINK1"/>
      <w:r>
        <w:rPr>
          <w:rFonts w:hint="eastAsia" w:ascii="宋体" w:hAnsi="宋体" w:eastAsia="宋体" w:cs="黑体"/>
          <w:kern w:val="2"/>
          <w:sz w:val="30"/>
          <w:szCs w:val="30"/>
          <w:lang w:val="en-US" w:eastAsia="zh-TW" w:bidi="ar-SA"/>
        </w:rPr>
        <w:pict>
          <v:rect id="文本框 2" o:spid="_x0000_s1026" o:spt="1" style="position:absolute;left:0pt;margin-left:161.25pt;margin-top:-30.05pt;height:69.8pt;width:172.5pt;z-index:251659264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0mm,0mm,0mm">
              <w:txbxContent>
                <w:p>
                  <w:pPr>
                    <w:spacing w:line="0" w:lineRule="atLeast"/>
                    <w:rPr>
                      <w:kern w:val="0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kern w:val="2"/>
          <w:sz w:val="30"/>
          <w:szCs w:val="30"/>
          <w:lang w:val="en-US" w:eastAsia="zh-TW" w:bidi="ar-SA"/>
        </w:rPr>
        <w:pict>
          <v:rect id="文本框 3" o:spid="_x0000_s1027" o:spt="1" style="position:absolute;left:0pt;margin-left:337.5pt;margin-top:-30.05pt;height:60.75pt;width:177.75pt;z-index:251660288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2.00025mm,1.27mm,2.00025mm,1.27mm">
              <w:txbxContent>
                <w:p>
                  <w:pPr>
                    <w:spacing w:line="0" w:lineRule="atLeast"/>
                    <w:rPr>
                      <w:kern w:val="0"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kern w:val="2"/>
          <w:sz w:val="30"/>
          <w:szCs w:val="30"/>
          <w:lang w:val="en-US" w:eastAsia="zh-TW" w:bidi="ar-SA"/>
        </w:rPr>
        <w:pict>
          <v:rect id="文本框 4" o:spid="_x0000_s1028" o:spt="1" style="position:absolute;left:0pt;margin-left:29.8pt;margin-top:-29.25pt;height:80.25pt;width:131.45pt;z-index:251658240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gain="65536f" blacklevel="0f" gamma="0" o:title=""/>
            <o:lock v:ext="edit" position="f" selection="f" grouping="f" rotation="f" cropping="f" text="f" aspectratio="f"/>
            <v:textbox inset="0mm,1.27mm,2.54mm,1.27mm">
              <w:txbxContent>
                <w:p>
                  <w:pPr>
                    <w:spacing w:line="300" w:lineRule="exact"/>
                    <w:rPr>
                      <w:rFonts w:hint="eastAsia" w:ascii="DFKai-SB" w:hAnsi="DFKai-SB" w:eastAsia="DFKai-SB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DFKai-SB" w:hAnsi="DFKai-SB" w:eastAsia="宋体"/>
                      <w:b/>
                      <w:kern w:val="0"/>
                      <w:sz w:val="28"/>
                      <w:szCs w:val="28"/>
                      <w:lang w:eastAsia="zh-CN"/>
                    </w:rPr>
                    <w:t>台湾贸易中心</w:t>
                  </w:r>
                </w:p>
                <w:p>
                  <w:pPr>
                    <w:spacing w:line="300" w:lineRule="exact"/>
                    <w:rPr>
                      <w:rFonts w:hint="eastAsia" w:ascii="DFKai-SB" w:hAnsi="DFKai-SB" w:eastAsia="DFKai-SB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DFKai-SB" w:hAnsi="DFKai-SB" w:eastAsia="宋体"/>
                      <w:b/>
                      <w:kern w:val="0"/>
                      <w:sz w:val="28"/>
                      <w:szCs w:val="28"/>
                      <w:lang w:eastAsia="zh-CN"/>
                    </w:rPr>
                    <w:t>成都代表处</w:t>
                  </w:r>
                </w:p>
                <w:p>
                  <w:pPr>
                    <w:spacing w:before="120" w:line="300" w:lineRule="exact"/>
                    <w:rPr>
                      <w:rFonts w:hint="eastAsia" w:ascii="Arial Narrow" w:hAnsi="Arial Narrow"/>
                      <w:b/>
                      <w:kern w:val="0"/>
                      <w:sz w:val="28"/>
                      <w:szCs w:val="28"/>
                    </w:rPr>
                  </w:pPr>
                  <w:r>
                    <w:rPr>
                      <w:rFonts w:ascii="Arial Narrow" w:hAnsi="Arial Narrow" w:eastAsia="宋体"/>
                      <w:b/>
                      <w:kern w:val="0"/>
                      <w:sz w:val="28"/>
                      <w:szCs w:val="28"/>
                      <w:lang w:eastAsia="zh-CN"/>
                    </w:rPr>
                    <w:t>Taiwan Trade Center, Chengdu</w:t>
                  </w:r>
                </w:p>
              </w:txbxContent>
            </v:textbox>
          </v:rect>
        </w:pict>
      </w:r>
      <w:r>
        <w:rPr>
          <w:rFonts w:hint="eastAsia" w:ascii="宋体" w:hAnsi="宋体" w:eastAsia="宋体" w:cs="黑体"/>
          <w:kern w:val="2"/>
          <w:sz w:val="30"/>
          <w:szCs w:val="30"/>
          <w:lang w:val="en-US" w:eastAsia="zh-TW" w:bidi="ar-SA"/>
        </w:rPr>
        <w:pict>
          <v:shape id="图片 3" o:spid="_x0000_s1029" o:spt="75" type="#_x0000_t75" style="position:absolute;left:0pt;margin-left:-37.5pt;margin-top:-19.3pt;height:50pt;width:50pt;z-index:251661312;mso-width-relative:page;mso-height-relative:page;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</v:shape>
        </w:pict>
      </w:r>
    </w:p>
    <w:tbl>
      <w:tblPr>
        <w:tblStyle w:val="5"/>
        <w:tblpPr w:leftFromText="180" w:rightFromText="180" w:vertAnchor="page" w:horzAnchor="margin" w:tblpXSpec="left" w:tblpY="2431"/>
        <w:tblW w:w="9827" w:type="dxa"/>
        <w:tblInd w:w="0" w:type="dxa"/>
        <w:tblBorders>
          <w:top w:val="single" w:color="auto" w:sz="12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7"/>
      </w:tblGrid>
      <w:tr>
        <w:tblPrEx>
          <w:tblBorders>
            <w:top w:val="single" w:color="auto" w:sz="12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9827" w:type="dxa"/>
            <w:vAlign w:val="top"/>
          </w:tcPr>
          <w:p>
            <w:pPr>
              <w:wordWrap/>
              <w:adjustRightInd w:val="0"/>
              <w:snapToGrid w:val="0"/>
              <w:spacing w:line="260" w:lineRule="exact"/>
              <w:textAlignment w:val="auto"/>
              <w:rPr>
                <w:rFonts w:hint="eastAsia" w:ascii="DFKai-SB" w:hAnsi="DFKai-SB" w:eastAsia="宋体"/>
                <w:sz w:val="28"/>
                <w:szCs w:val="28"/>
              </w:rPr>
            </w:pPr>
          </w:p>
        </w:tc>
      </w:tr>
    </w:tbl>
    <w:p>
      <w:pPr>
        <w:tabs>
          <w:tab w:val="left" w:pos="6900"/>
        </w:tabs>
        <w:wordWrap/>
        <w:adjustRightInd w:val="0"/>
        <w:snapToGrid w:val="0"/>
        <w:spacing w:line="520" w:lineRule="exact"/>
        <w:ind w:right="-55" w:rightChars="-22"/>
        <w:jc w:val="center"/>
        <w:textAlignment w:val="auto"/>
        <w:rPr>
          <w:rFonts w:hint="eastAsia" w:ascii="DFKai-SB" w:hAnsi="DFKai-SB" w:eastAsia="宋体"/>
          <w:sz w:val="28"/>
          <w:szCs w:val="28"/>
          <w:lang w:eastAsia="zh-CN"/>
        </w:rPr>
      </w:pPr>
      <w:r>
        <w:rPr>
          <w:rFonts w:hint="eastAsia" w:ascii="DFKai-SB" w:hAnsi="DFKai-SB" w:eastAsia="宋体"/>
          <w:sz w:val="28"/>
          <w:szCs w:val="28"/>
          <w:lang w:eastAsia="zh-CN"/>
        </w:rPr>
        <w:t>「</w:t>
      </w:r>
      <w:r>
        <w:rPr>
          <w:rFonts w:ascii="DFKai-SB" w:hAnsi="DFKai-SB" w:eastAsia="宋体"/>
          <w:sz w:val="28"/>
          <w:szCs w:val="28"/>
          <w:lang w:eastAsia="zh-CN"/>
        </w:rPr>
        <w:t>2016</w:t>
      </w:r>
      <w:r>
        <w:rPr>
          <w:rFonts w:hint="eastAsia" w:ascii="DFKai-SB" w:hAnsi="DFKai-SB" w:eastAsia="宋体"/>
          <w:sz w:val="28"/>
          <w:szCs w:val="28"/>
          <w:lang w:eastAsia="zh-CN"/>
        </w:rPr>
        <w:t>台湾节能减排产业商机媒合洽谈会」邀请函</w:t>
      </w:r>
    </w:p>
    <w:p>
      <w:pPr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DFKai-SB" w:hAnsi="DFKai-SB" w:eastAsia="宋体"/>
          <w:szCs w:val="24"/>
          <w:lang w:eastAsia="zh-CN"/>
        </w:rPr>
      </w:pPr>
    </w:p>
    <w:p>
      <w:pPr>
        <w:wordWrap/>
        <w:adjustRightInd w:val="0"/>
        <w:snapToGrid w:val="0"/>
        <w:spacing w:line="400" w:lineRule="exact"/>
        <w:jc w:val="both"/>
        <w:textAlignment w:val="auto"/>
        <w:rPr>
          <w:rFonts w:hint="eastAsia" w:ascii="DFKai-SB" w:hAnsi="DFKai-SB" w:eastAsia="宋体"/>
          <w:szCs w:val="24"/>
          <w:lang w:eastAsia="zh-CN"/>
        </w:rPr>
      </w:pPr>
      <w:r>
        <w:rPr>
          <w:rFonts w:hint="eastAsia" w:ascii="DFKai-SB" w:hAnsi="DFKai-SB" w:eastAsia="宋体"/>
          <w:szCs w:val="24"/>
          <w:lang w:eastAsia="zh-CN"/>
        </w:rPr>
        <w:t>尊敬的企业负责人您好：</w:t>
      </w:r>
    </w:p>
    <w:p>
      <w:pPr>
        <w:wordWrap/>
        <w:adjustRightInd w:val="0"/>
        <w:snapToGrid w:val="0"/>
        <w:spacing w:before="240" w:line="400" w:lineRule="exact"/>
        <w:ind w:firstLine="360" w:firstLineChars="150"/>
        <w:jc w:val="both"/>
        <w:textAlignment w:val="auto"/>
        <w:rPr>
          <w:rFonts w:hint="eastAsia" w:ascii="DFKai-SB" w:hAnsi="DFKai-SB" w:eastAsia="DFKai-SB"/>
          <w:color w:val="000000"/>
          <w:kern w:val="0"/>
          <w:szCs w:val="24"/>
          <w:lang w:eastAsia="zh-CN"/>
        </w:rPr>
      </w:pPr>
      <w:r>
        <w:rPr>
          <w:rFonts w:hint="eastAsia" w:ascii="Microsoft JhengHei Light" w:hAnsi="Microsoft JhengHei Light" w:eastAsia="宋体"/>
          <w:color w:val="000000"/>
          <w:kern w:val="0"/>
          <w:szCs w:val="24"/>
          <w:lang w:eastAsia="zh-CN"/>
        </w:rPr>
        <w:t>「绿色发展」是大陆十三五规划中所强调的五大发展理念之一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。</w:t>
      </w:r>
      <w:r>
        <w:rPr>
          <w:rFonts w:hint="eastAsia" w:ascii="Microsoft JhengHei Light" w:hAnsi="Microsoft JhengHei Light" w:eastAsia="宋体"/>
          <w:color w:val="000000"/>
          <w:kern w:val="0"/>
          <w:szCs w:val="24"/>
          <w:lang w:eastAsia="zh-CN"/>
        </w:rPr>
        <w:t>台湾业者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在创能及节能技术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、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设备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、</w:t>
      </w:r>
      <w:r>
        <w:rPr>
          <w:rFonts w:ascii="DFKai-SB" w:hAnsi="DFKai-SB" w:eastAsia="宋体"/>
          <w:color w:val="000000"/>
          <w:kern w:val="0"/>
          <w:szCs w:val="24"/>
          <w:lang w:eastAsia="zh-CN"/>
        </w:rPr>
        <w:t>ICT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系统、能源管理、污水处理、废弃物处理等领域具备多项优势，为促进两岸产业交流，由台湾贸易中心带领台湾</w:t>
      </w:r>
      <w:r>
        <w:rPr>
          <w:rFonts w:ascii="DFKai-SB" w:hAnsi="DFKai-SB" w:eastAsia="宋体"/>
          <w:color w:val="000000"/>
          <w:kern w:val="0"/>
          <w:szCs w:val="24"/>
          <w:lang w:eastAsia="zh-CN"/>
        </w:rPr>
        <w:t>10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家知名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节能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减排产业相关业者，将于</w:t>
      </w:r>
      <w:r>
        <w:rPr>
          <w:rFonts w:ascii="DFKai-SB" w:hAnsi="DFKai-SB" w:eastAsia="宋体"/>
          <w:color w:val="000000"/>
          <w:kern w:val="0"/>
          <w:szCs w:val="24"/>
          <w:lang w:eastAsia="zh-CN"/>
        </w:rPr>
        <w:t>2016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年</w:t>
      </w:r>
      <w:r>
        <w:rPr>
          <w:rFonts w:ascii="DFKai-SB" w:hAnsi="DFKai-SB" w:eastAsia="宋体"/>
          <w:color w:val="000000"/>
          <w:kern w:val="0"/>
          <w:szCs w:val="24"/>
          <w:lang w:eastAsia="zh-CN"/>
        </w:rPr>
        <w:t>8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月</w:t>
      </w:r>
      <w:r>
        <w:rPr>
          <w:rFonts w:ascii="DFKai-SB" w:hAnsi="DFKai-SB" w:eastAsia="宋体"/>
          <w:color w:val="000000"/>
          <w:kern w:val="0"/>
          <w:szCs w:val="24"/>
          <w:lang w:eastAsia="zh-CN"/>
        </w:rPr>
        <w:t>16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日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下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午在成都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索菲特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酒店举办「台湾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节能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减排产业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商机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媒合洽谈会」。在此诚邀贵单位参会，以期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争取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未来合作机会，创造两岸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>从</w:t>
      </w: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业者双赢的荣景。</w:t>
      </w:r>
    </w:p>
    <w:p>
      <w:pPr>
        <w:wordWrap/>
        <w:adjustRightInd w:val="0"/>
        <w:snapToGrid w:val="0"/>
        <w:spacing w:line="520" w:lineRule="exact"/>
        <w:ind w:left="-152" w:leftChars="-147" w:hanging="218" w:hangingChars="91"/>
        <w:textAlignment w:val="auto"/>
        <w:rPr>
          <w:rFonts w:hint="eastAsia" w:ascii="DFKai-SB" w:hAnsi="DFKai-SB" w:eastAsia="宋体"/>
          <w:szCs w:val="24"/>
          <w:lang w:eastAsia="zh-CN"/>
        </w:rPr>
      </w:pPr>
      <w:r>
        <w:rPr>
          <w:rFonts w:hint="eastAsia" w:ascii="DFKai-SB" w:hAnsi="DFKai-SB" w:eastAsia="宋体"/>
          <w:szCs w:val="24"/>
          <w:lang w:eastAsia="zh-CN"/>
        </w:rPr>
        <w:t>【主办单位】台湾贸易中心</w:t>
      </w:r>
    </w:p>
    <w:p>
      <w:pPr>
        <w:wordWrap/>
        <w:adjustRightInd w:val="0"/>
        <w:snapToGrid w:val="0"/>
        <w:spacing w:line="520" w:lineRule="exact"/>
        <w:ind w:left="-152" w:leftChars="-147" w:hanging="218" w:hangingChars="91"/>
        <w:textAlignment w:val="auto"/>
        <w:rPr>
          <w:rFonts w:hint="eastAsia" w:ascii="DFKai-SB" w:hAnsi="DFKai-SB" w:eastAsia="DFKai-SB"/>
          <w:szCs w:val="24"/>
          <w:lang w:eastAsia="zh-CN"/>
        </w:rPr>
      </w:pPr>
      <w:r>
        <w:rPr>
          <w:rFonts w:hint="eastAsia" w:ascii="DFKai-SB" w:hAnsi="DFKai-SB" w:eastAsia="宋体"/>
          <w:color w:val="000000"/>
          <w:kern w:val="0"/>
          <w:szCs w:val="24"/>
          <w:lang w:eastAsia="zh-CN"/>
        </w:rPr>
        <w:t>【协办单位】四川新中联展览服务有限公司</w:t>
      </w:r>
      <w:r>
        <w:rPr>
          <w:rFonts w:hint="eastAsia" w:ascii="宋体" w:hAnsi="宋体" w:eastAsia="宋体"/>
          <w:color w:val="000000"/>
          <w:kern w:val="0"/>
          <w:szCs w:val="24"/>
          <w:lang w:eastAsia="zh-CN"/>
        </w:rPr>
        <w:t xml:space="preserve"> </w:t>
      </w:r>
    </w:p>
    <w:p>
      <w:pPr>
        <w:wordWrap/>
        <w:adjustRightInd w:val="0"/>
        <w:snapToGrid w:val="0"/>
        <w:spacing w:line="520" w:lineRule="exact"/>
        <w:ind w:left="-152" w:leftChars="-147" w:hanging="218" w:hangingChars="91"/>
        <w:textAlignment w:val="auto"/>
        <w:rPr>
          <w:rFonts w:hint="eastAsia" w:ascii="DFKai-SB" w:hAnsi="DFKai-SB" w:eastAsia="DFKai-SB"/>
          <w:szCs w:val="24"/>
          <w:lang w:eastAsia="zh-CN"/>
        </w:rPr>
      </w:pPr>
      <w:r>
        <w:rPr>
          <w:rFonts w:hint="eastAsia" w:ascii="DFKai-SB" w:hAnsi="DFKai-SB" w:eastAsia="宋体"/>
          <w:szCs w:val="24"/>
          <w:lang w:eastAsia="zh-CN"/>
        </w:rPr>
        <w:t>【时间】</w:t>
      </w:r>
      <w:r>
        <w:rPr>
          <w:rFonts w:ascii="DFKai-SB" w:hAnsi="DFKai-SB" w:eastAsia="宋体"/>
          <w:szCs w:val="24"/>
          <w:lang w:eastAsia="zh-CN"/>
        </w:rPr>
        <w:t>8</w:t>
      </w:r>
      <w:r>
        <w:rPr>
          <w:rFonts w:hint="eastAsia" w:ascii="DFKai-SB" w:hAnsi="DFKai-SB" w:eastAsia="宋体"/>
          <w:szCs w:val="24"/>
          <w:lang w:eastAsia="zh-CN"/>
        </w:rPr>
        <w:t>月</w:t>
      </w:r>
      <w:r>
        <w:rPr>
          <w:rFonts w:ascii="DFKai-SB" w:hAnsi="DFKai-SB" w:eastAsia="宋体"/>
          <w:szCs w:val="24"/>
          <w:lang w:eastAsia="zh-CN"/>
        </w:rPr>
        <w:t>16</w:t>
      </w:r>
      <w:r>
        <w:rPr>
          <w:rFonts w:hint="eastAsia" w:ascii="DFKai-SB" w:hAnsi="DFKai-SB" w:eastAsia="宋体"/>
          <w:szCs w:val="24"/>
          <w:lang w:eastAsia="zh-CN"/>
        </w:rPr>
        <w:t>日（周</w:t>
      </w:r>
      <w:r>
        <w:rPr>
          <w:rFonts w:hint="eastAsia" w:ascii="宋体" w:hAnsi="宋体" w:eastAsia="宋体"/>
          <w:szCs w:val="24"/>
          <w:lang w:eastAsia="zh-CN"/>
        </w:rPr>
        <w:t>二</w:t>
      </w:r>
      <w:r>
        <w:rPr>
          <w:rFonts w:hint="eastAsia" w:ascii="DFKai-SB" w:hAnsi="DFKai-SB" w:eastAsia="宋体"/>
          <w:szCs w:val="24"/>
          <w:lang w:eastAsia="zh-CN"/>
        </w:rPr>
        <w:t>）</w:t>
      </w:r>
      <w:r>
        <w:rPr>
          <w:rFonts w:hint="eastAsia" w:ascii="宋体" w:hAnsi="宋体" w:eastAsia="宋体"/>
          <w:szCs w:val="24"/>
          <w:lang w:eastAsia="zh-CN"/>
        </w:rPr>
        <w:t>下</w:t>
      </w:r>
      <w:r>
        <w:rPr>
          <w:rFonts w:hint="eastAsia" w:ascii="DFKai-SB" w:hAnsi="DFKai-SB" w:eastAsia="宋体"/>
          <w:szCs w:val="24"/>
          <w:lang w:eastAsia="zh-CN"/>
        </w:rPr>
        <w:t>午</w:t>
      </w:r>
      <w:r>
        <w:rPr>
          <w:rFonts w:ascii="DFKai-SB" w:hAnsi="DFKai-SB" w:eastAsia="宋体"/>
          <w:szCs w:val="24"/>
          <w:lang w:eastAsia="zh-CN"/>
        </w:rPr>
        <w:t>13:30</w:t>
      </w:r>
      <w:r>
        <w:rPr>
          <w:rFonts w:hint="eastAsia" w:ascii="DFKai-SB" w:hAnsi="DFKai-SB" w:eastAsia="宋体"/>
          <w:szCs w:val="24"/>
          <w:lang w:eastAsia="zh-CN"/>
        </w:rPr>
        <w:t>至</w:t>
      </w:r>
      <w:r>
        <w:rPr>
          <w:rFonts w:ascii="DFKai-SB" w:hAnsi="DFKai-SB" w:eastAsia="宋体"/>
          <w:szCs w:val="24"/>
          <w:lang w:eastAsia="zh-CN"/>
        </w:rPr>
        <w:t>17:30 (</w:t>
      </w:r>
      <w:r>
        <w:rPr>
          <w:rFonts w:hint="eastAsia" w:ascii="DFKai-SB" w:hAnsi="DFKai-SB" w:eastAsia="宋体"/>
          <w:szCs w:val="24"/>
          <w:lang w:eastAsia="zh-CN"/>
        </w:rPr>
        <w:t>请携带名片报到</w:t>
      </w:r>
      <w:r>
        <w:rPr>
          <w:rFonts w:ascii="DFKai-SB" w:hAnsi="DFKai-SB" w:eastAsia="宋体"/>
          <w:szCs w:val="24"/>
          <w:lang w:eastAsia="zh-CN"/>
        </w:rPr>
        <w:t>)</w:t>
      </w:r>
    </w:p>
    <w:p>
      <w:pPr>
        <w:wordWrap/>
        <w:adjustRightInd w:val="0"/>
        <w:snapToGrid w:val="0"/>
        <w:spacing w:line="520" w:lineRule="exact"/>
        <w:ind w:left="-152" w:leftChars="-147" w:hanging="218" w:hangingChars="91"/>
        <w:textAlignment w:val="auto"/>
        <w:rPr>
          <w:rFonts w:ascii="DFKai-SB" w:hAnsi="DFKai-SB" w:eastAsia="DFKai-SB"/>
          <w:szCs w:val="24"/>
          <w:lang w:eastAsia="zh-CN"/>
        </w:rPr>
      </w:pPr>
      <w:r>
        <w:rPr>
          <w:rFonts w:hint="eastAsia" w:ascii="DFKai-SB" w:hAnsi="DFKai-SB" w:eastAsia="宋体"/>
          <w:szCs w:val="24"/>
          <w:lang w:eastAsia="zh-CN"/>
        </w:rPr>
        <w:t>【地点】成都</w:t>
      </w:r>
      <w:r>
        <w:rPr>
          <w:rFonts w:hint="eastAsia" w:ascii="DFKai-SB" w:hAnsi="DFKai-SB" w:eastAsia="宋体"/>
          <w:szCs w:val="24"/>
          <w:lang w:val="en-US" w:eastAsia="zh-CN"/>
        </w:rPr>
        <w:t>锦江区滨江中路15号</w:t>
      </w:r>
      <w:r>
        <w:rPr>
          <w:rFonts w:hint="eastAsia" w:ascii="宋体" w:hAnsi="宋体" w:eastAsia="宋体"/>
          <w:szCs w:val="24"/>
          <w:lang w:eastAsia="zh-CN"/>
        </w:rPr>
        <w:t>索菲特</w:t>
      </w:r>
      <w:r>
        <w:rPr>
          <w:rFonts w:hint="eastAsia" w:ascii="DFKai-SB" w:hAnsi="DFKai-SB" w:eastAsia="宋体"/>
          <w:szCs w:val="24"/>
          <w:lang w:eastAsia="zh-CN"/>
        </w:rPr>
        <w:t>酒店（</w:t>
      </w:r>
      <w:r>
        <w:rPr>
          <w:rFonts w:ascii="DFKai-SB" w:hAnsi="DFKai-SB" w:eastAsia="宋体"/>
          <w:szCs w:val="24"/>
          <w:lang w:eastAsia="zh-CN"/>
        </w:rPr>
        <w:t>4</w:t>
      </w:r>
      <w:r>
        <w:rPr>
          <w:rFonts w:hint="eastAsia" w:ascii="DFKai-SB" w:hAnsi="DFKai-SB" w:eastAsia="宋体"/>
          <w:szCs w:val="24"/>
          <w:lang w:eastAsia="zh-CN"/>
        </w:rPr>
        <w:t>楼杜乐丽</w:t>
      </w:r>
      <w:r>
        <w:rPr>
          <w:rFonts w:ascii="DFKai-SB" w:hAnsi="DFKai-SB" w:eastAsia="宋体"/>
          <w:szCs w:val="24"/>
          <w:lang w:eastAsia="zh-CN"/>
        </w:rPr>
        <w:t>1</w:t>
      </w:r>
      <w:r>
        <w:rPr>
          <w:rFonts w:hint="eastAsia" w:ascii="DFKai-SB" w:hAnsi="DFKai-SB" w:eastAsia="宋体"/>
          <w:szCs w:val="24"/>
          <w:lang w:eastAsia="zh-CN"/>
        </w:rPr>
        <w:t>厅）</w:t>
      </w:r>
      <w:bookmarkStart w:id="3" w:name="_GoBack"/>
      <w:bookmarkEnd w:id="3"/>
    </w:p>
    <w:p>
      <w:pPr>
        <w:wordWrap/>
        <w:adjustRightInd w:val="0"/>
        <w:snapToGrid w:val="0"/>
        <w:spacing w:line="520" w:lineRule="exact"/>
        <w:ind w:left="-152" w:leftChars="-147" w:hanging="218" w:hangingChars="91"/>
        <w:textAlignment w:val="auto"/>
        <w:rPr>
          <w:rFonts w:hint="eastAsia" w:ascii="DFKai-SB" w:hAnsi="DFKai-SB" w:eastAsia="宋体"/>
          <w:szCs w:val="24"/>
          <w:lang w:eastAsia="zh-CN"/>
        </w:rPr>
      </w:pPr>
      <w:bookmarkStart w:id="1" w:name="OLE_LINK4"/>
      <w:bookmarkStart w:id="2" w:name="OLE_LINK3"/>
      <w:r>
        <w:rPr>
          <w:rFonts w:ascii="DFKai-SB" w:hAnsi="DFKai-SB" w:eastAsia="宋体"/>
          <w:szCs w:val="24"/>
          <w:lang w:eastAsia="zh-CN"/>
        </w:rPr>
        <w:t xml:space="preserve">  </w:t>
      </w:r>
      <w:r>
        <w:rPr>
          <w:rFonts w:hint="eastAsia" w:ascii="DFKai-SB" w:hAnsi="DFKai-SB" w:eastAsia="宋体"/>
          <w:szCs w:val="24"/>
          <w:lang w:eastAsia="zh-CN"/>
        </w:rPr>
        <w:t>※有意参加本会议者，请填妥以下数据传真至</w:t>
      </w:r>
      <w:r>
        <w:rPr>
          <w:rFonts w:ascii="DFKai-SB" w:hAnsi="DFKai-SB" w:eastAsia="宋体"/>
          <w:szCs w:val="24"/>
          <w:lang w:eastAsia="zh-CN"/>
        </w:rPr>
        <w:t>028-8</w:t>
      </w:r>
      <w:r>
        <w:rPr>
          <w:rFonts w:hint="eastAsia" w:ascii="DFKai-SB" w:hAnsi="DFKai-SB" w:eastAsia="宋体"/>
          <w:szCs w:val="24"/>
          <w:lang w:val="en-US" w:eastAsia="zh-CN"/>
        </w:rPr>
        <w:t>550</w:t>
      </w:r>
      <w:r>
        <w:rPr>
          <w:rFonts w:ascii="DFKai-SB" w:hAnsi="DFKai-SB" w:eastAsia="宋体"/>
          <w:szCs w:val="24"/>
          <w:lang w:eastAsia="zh-CN"/>
        </w:rPr>
        <w:t>-</w:t>
      </w:r>
      <w:r>
        <w:rPr>
          <w:rFonts w:hint="eastAsia" w:ascii="DFKai-SB" w:hAnsi="DFKai-SB" w:eastAsia="宋体"/>
          <w:szCs w:val="24"/>
          <w:lang w:val="en-US" w:eastAsia="zh-CN"/>
        </w:rPr>
        <w:t>5909</w:t>
      </w:r>
      <w:r>
        <w:rPr>
          <w:rFonts w:hint="eastAsia" w:ascii="DFKai-SB" w:hAnsi="DFKai-SB" w:eastAsia="宋体"/>
          <w:szCs w:val="24"/>
          <w:lang w:eastAsia="zh-CN"/>
        </w:rPr>
        <w:t>，或</w:t>
      </w:r>
      <w:r>
        <w:rPr>
          <w:rFonts w:ascii="DFKai-SB" w:hAnsi="DFKai-SB" w:eastAsia="宋体"/>
          <w:szCs w:val="24"/>
          <w:lang w:eastAsia="zh-CN"/>
        </w:rPr>
        <w:t>Email</w:t>
      </w:r>
      <w:r>
        <w:rPr>
          <w:rFonts w:hint="eastAsia" w:ascii="DFKai-SB" w:hAnsi="DFKai-SB" w:eastAsia="宋体"/>
          <w:szCs w:val="24"/>
          <w:lang w:eastAsia="zh-CN"/>
        </w:rPr>
        <w:t>至3301422307</w:t>
      </w:r>
      <w:r>
        <w:rPr>
          <w:rFonts w:hint="eastAsia" w:ascii="DFKai-SB" w:hAnsi="DFKai-SB" w:eastAsia="宋体"/>
          <w:szCs w:val="24"/>
          <w:lang w:val="en-US" w:eastAsia="zh-CN"/>
        </w:rPr>
        <w:t>@qq.com</w:t>
      </w:r>
      <w:r>
        <w:rPr>
          <w:rFonts w:hint="eastAsia" w:ascii="DFKai-SB" w:hAnsi="DFKai-SB" w:eastAsia="宋体"/>
          <w:szCs w:val="24"/>
          <w:lang w:eastAsia="zh-CN"/>
        </w:rPr>
        <w:t>，洽询电话</w:t>
      </w:r>
      <w:r>
        <w:rPr>
          <w:rFonts w:ascii="DFKai-SB" w:hAnsi="DFKai-SB" w:eastAsia="宋体"/>
          <w:szCs w:val="24"/>
          <w:lang w:eastAsia="zh-CN"/>
        </w:rPr>
        <w:t>:</w:t>
      </w:r>
      <w:r>
        <w:rPr>
          <w:rFonts w:hint="eastAsia" w:ascii="DFKai-SB" w:hAnsi="DFKai-SB" w:eastAsia="宋体"/>
          <w:szCs w:val="24"/>
          <w:lang w:val="en-US" w:eastAsia="zh-CN"/>
        </w:rPr>
        <w:t>18030709205</w:t>
      </w:r>
      <w:r>
        <w:rPr>
          <w:rFonts w:hint="eastAsia" w:ascii="DFKai-SB" w:hAnsi="DFKai-SB" w:eastAsia="宋体"/>
          <w:szCs w:val="24"/>
          <w:lang w:eastAsia="zh-CN"/>
        </w:rPr>
        <w:t>，</w:t>
      </w:r>
      <w:r>
        <w:rPr>
          <w:rFonts w:hint="eastAsia" w:ascii="宋体" w:hAnsi="宋体" w:eastAsia="宋体"/>
          <w:szCs w:val="24"/>
          <w:lang w:val="en-US" w:eastAsia="zh-CN"/>
        </w:rPr>
        <w:t>夏先生</w:t>
      </w:r>
      <w:r>
        <w:rPr>
          <w:rFonts w:hint="eastAsia" w:ascii="DFKai-SB" w:hAnsi="DFKai-SB" w:eastAsia="宋体"/>
          <w:szCs w:val="24"/>
          <w:lang w:eastAsia="zh-CN"/>
        </w:rPr>
        <w:t>。</w:t>
      </w:r>
    </w:p>
    <w:p>
      <w:pPr>
        <w:wordWrap/>
        <w:adjustRightInd w:val="0"/>
        <w:snapToGrid w:val="0"/>
        <w:spacing w:line="480" w:lineRule="exact"/>
        <w:ind w:firstLine="3735" w:firstLineChars="1550"/>
        <w:textAlignment w:val="auto"/>
        <w:rPr>
          <w:rFonts w:hint="eastAsia" w:ascii="DFKai-SB" w:hAnsi="DFKai-SB" w:eastAsia="DFKai-SB"/>
          <w:b/>
          <w:szCs w:val="24"/>
        </w:rPr>
      </w:pPr>
      <w:r>
        <w:rPr>
          <w:rFonts w:hint="eastAsia" w:ascii="DFKai-SB" w:hAnsi="DFKai-SB" w:eastAsia="宋体"/>
          <w:b/>
          <w:szCs w:val="24"/>
          <w:lang w:eastAsia="zh-CN"/>
        </w:rPr>
        <w:t>参会回执表</w:t>
      </w:r>
    </w:p>
    <w:p>
      <w:pPr>
        <w:wordWrap/>
        <w:adjustRightInd w:val="0"/>
        <w:snapToGrid w:val="0"/>
        <w:spacing w:line="240" w:lineRule="exact"/>
        <w:ind w:left="-141" w:leftChars="-147" w:hanging="229" w:hangingChars="91"/>
        <w:textAlignment w:val="auto"/>
        <w:rPr>
          <w:b/>
          <w:kern w:val="0"/>
          <w:szCs w:val="24"/>
        </w:rPr>
      </w:pPr>
    </w:p>
    <w:tbl>
      <w:tblPr>
        <w:tblStyle w:val="5"/>
        <w:tblW w:w="10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867"/>
        <w:gridCol w:w="2410"/>
        <w:gridCol w:w="3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公司名称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公司营业项目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hint="eastAsia" w:ascii="DFKai-SB" w:hAnsi="DFKai-SB" w:eastAsia="宋体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姓名</w:t>
            </w:r>
          </w:p>
        </w:tc>
        <w:tc>
          <w:tcPr>
            <w:tcW w:w="28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欲洽谈台湾企业</w:t>
            </w:r>
          </w:p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（采购或经销代理）</w:t>
            </w:r>
          </w:p>
          <w:p>
            <w:pPr>
              <w:widowControl/>
              <w:wordWrap/>
              <w:adjustRightInd w:val="0"/>
              <w:snapToGrid w:val="0"/>
              <w:textAlignment w:val="auto"/>
              <w:rPr>
                <w:rFonts w:hint="eastAsia" w:ascii="DFKai-SB" w:hAnsi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（可复选）</w:t>
            </w:r>
          </w:p>
        </w:tc>
        <w:tc>
          <w:tcPr>
            <w:tcW w:w="3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职务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3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49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手机号</w:t>
            </w:r>
          </w:p>
        </w:tc>
        <w:tc>
          <w:tcPr>
            <w:tcW w:w="28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  <w:lang w:eastAsia="zh-CN"/>
              </w:rPr>
              <w:t>E-mail</w:t>
            </w:r>
          </w:p>
        </w:tc>
        <w:tc>
          <w:tcPr>
            <w:tcW w:w="34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</w:p>
        </w:tc>
      </w:tr>
      <w:bookmarkEnd w:id="1"/>
      <w:bookmarkEnd w:id="2"/>
    </w:tbl>
    <w:tbl>
      <w:tblPr>
        <w:tblStyle w:val="5"/>
        <w:tblpPr w:leftFromText="180" w:rightFromText="180" w:vertAnchor="text" w:horzAnchor="page" w:tblpX="1672" w:tblpY="575"/>
        <w:tblOverlap w:val="never"/>
        <w:tblW w:w="89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2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shd w:val="clear" w:color="auto" w:fill="E0E0E0"/>
            <w:vAlign w:val="center"/>
          </w:tcPr>
          <w:p>
            <w:pPr>
              <w:wordWrap/>
              <w:adjustRightInd w:val="0"/>
              <w:snapToGrid w:val="0"/>
              <w:spacing w:before="180" w:beforeLines="50"/>
              <w:textAlignment w:val="auto"/>
              <w:rPr>
                <w:rFonts w:hint="eastAsia" w:ascii="DFKai-SB" w:hAnsi="DFKai-SB" w:eastAsia="DFKai-SB"/>
                <w:b/>
                <w:szCs w:val="24"/>
              </w:rPr>
            </w:pPr>
            <w:r>
              <w:rPr>
                <w:rFonts w:hint="eastAsia" w:ascii="DFKai-SB" w:hAnsi="DFKai-SB" w:eastAsia="宋体"/>
                <w:b/>
                <w:szCs w:val="24"/>
                <w:lang w:eastAsia="zh-CN"/>
              </w:rPr>
              <w:t>时间</w:t>
            </w:r>
          </w:p>
        </w:tc>
        <w:tc>
          <w:tcPr>
            <w:tcW w:w="6237" w:type="dxa"/>
            <w:shd w:val="clear" w:color="auto" w:fill="E0E0E0"/>
            <w:vAlign w:val="center"/>
          </w:tcPr>
          <w:p>
            <w:pPr>
              <w:wordWrap/>
              <w:adjustRightInd w:val="0"/>
              <w:snapToGrid w:val="0"/>
              <w:spacing w:before="180" w:beforeLines="50"/>
              <w:textAlignment w:val="auto"/>
              <w:rPr>
                <w:rFonts w:hint="eastAsia" w:ascii="DFKai-SB" w:hAnsi="DFKai-SB" w:eastAsia="DFKai-SB"/>
                <w:b/>
                <w:szCs w:val="24"/>
              </w:rPr>
            </w:pPr>
            <w:r>
              <w:rPr>
                <w:rFonts w:hint="eastAsia" w:ascii="DFKai-SB" w:hAnsi="DFKai-SB" w:eastAsia="宋体"/>
                <w:b/>
                <w:szCs w:val="24"/>
                <w:lang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  <w:lang w:eastAsia="zh-CN"/>
              </w:rPr>
              <w:t>13:30-13:50</w:t>
            </w:r>
          </w:p>
        </w:tc>
        <w:tc>
          <w:tcPr>
            <w:tcW w:w="6237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宋体" w:hAnsi="宋体" w:eastAsia="宋体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Cs w:val="24"/>
                <w:lang w:eastAsia="zh-CN"/>
              </w:rPr>
              <w:t>台湾贸易中心、成都</w:t>
            </w:r>
            <w:r>
              <w:rPr>
                <w:rFonts w:hint="eastAsia" w:ascii="宋体" w:hAnsi="宋体" w:eastAsia="宋体"/>
                <w:szCs w:val="24"/>
                <w:lang w:eastAsia="zh-CN"/>
              </w:rPr>
              <w:t>市台办、成都市经信委领导致辞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3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  <w:lang w:eastAsia="zh-CN"/>
              </w:rPr>
              <w:t>13:50-14:00</w:t>
            </w:r>
          </w:p>
        </w:tc>
        <w:tc>
          <w:tcPr>
            <w:tcW w:w="6237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团员企业介绍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693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  <w:lang w:eastAsia="zh-CN"/>
              </w:rPr>
              <w:t>14:00-17:30</w:t>
            </w:r>
          </w:p>
        </w:tc>
        <w:tc>
          <w:tcPr>
            <w:tcW w:w="6237" w:type="dxa"/>
            <w:vAlign w:val="top"/>
          </w:tcPr>
          <w:p>
            <w:pPr>
              <w:wordWrap/>
              <w:adjustRightInd w:val="0"/>
              <w:snapToGrid w:val="0"/>
              <w:spacing w:line="560" w:lineRule="exact"/>
              <w:ind w:right="-55" w:rightChars="-22"/>
              <w:textAlignment w:val="auto"/>
              <w:rPr>
                <w:rFonts w:hint="eastAsia" w:ascii="宋体" w:hAnsi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两岸业者交流洽谈</w:t>
            </w:r>
            <w:r>
              <w:rPr>
                <w:rFonts w:ascii="宋体" w:hAnsi="宋体" w:eastAsia="宋体"/>
                <w:szCs w:val="24"/>
                <w:lang w:eastAsia="zh-CN"/>
              </w:rPr>
              <w:t>（每场次30分钟）</w:t>
            </w:r>
          </w:p>
        </w:tc>
      </w:tr>
    </w:tbl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eastAsia="zh-CN"/>
        </w:rPr>
      </w:pPr>
      <w:r>
        <w:rPr>
          <w:rFonts w:hint="eastAsia" w:ascii="DFKai-SB" w:hAnsi="DFKai-SB" w:eastAsia="宋体"/>
          <w:b/>
          <w:szCs w:val="24"/>
          <w:lang w:eastAsia="zh-CN"/>
        </w:rPr>
        <w:t>会议议程</w:t>
      </w:r>
      <w:bookmarkEnd w:id="0"/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 w:val="28"/>
          <w:szCs w:val="28"/>
          <w:lang w:eastAsia="zh-CN"/>
        </w:rPr>
      </w:pPr>
      <w:r>
        <w:rPr>
          <w:rFonts w:hint="eastAsia" w:ascii="DFKai-SB" w:hAnsi="DFKai-SB" w:eastAsia="宋体"/>
          <w:b/>
          <w:sz w:val="28"/>
          <w:szCs w:val="28"/>
          <w:lang w:eastAsia="zh-CN"/>
        </w:rPr>
        <w:t>参会台湾厂商介绍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sz w:val="32"/>
          <w:lang w:eastAsia="zh-CN"/>
        </w:rPr>
      </w:pPr>
      <w:r>
        <w:rPr>
          <w:rFonts w:ascii="DFKai-SB" w:hAnsi="DFKai-SB" w:eastAsia="宋体"/>
          <w:sz w:val="32"/>
          <w:lang w:eastAsia="zh-CN"/>
        </w:rPr>
        <w:t>2016</w:t>
      </w:r>
      <w:r>
        <w:rPr>
          <w:rFonts w:hint="eastAsia" w:ascii="DFKai-SB" w:hAnsi="DFKai-SB" w:eastAsia="宋体"/>
          <w:sz w:val="32"/>
          <w:lang w:eastAsia="zh-CN"/>
        </w:rPr>
        <w:t>中国大陆节能减排商机拓销团</w:t>
      </w:r>
      <w:r>
        <w:rPr>
          <w:rFonts w:ascii="DFKai-SB" w:hAnsi="DFKai-SB" w:eastAsia="宋体"/>
          <w:sz w:val="32"/>
          <w:lang w:eastAsia="zh-CN"/>
        </w:rPr>
        <w:t xml:space="preserve"> </w:t>
      </w:r>
      <w:r>
        <w:rPr>
          <w:rFonts w:hint="eastAsia" w:ascii="DFKai-SB" w:hAnsi="DFKai-SB" w:eastAsia="宋体"/>
          <w:sz w:val="32"/>
          <w:lang w:eastAsia="zh-CN"/>
        </w:rPr>
        <w:t>团员简介</w:t>
      </w:r>
    </w:p>
    <w:p>
      <w:pPr>
        <w:widowControl w:val="0"/>
        <w:wordWrap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sz w:val="32"/>
          <w:lang w:eastAsia="zh-CN"/>
        </w:rPr>
      </w:pPr>
    </w:p>
    <w:tbl>
      <w:tblPr>
        <w:tblStyle w:val="5"/>
        <w:tblW w:w="9055" w:type="dxa"/>
        <w:jc w:val="center"/>
        <w:tblInd w:w="-3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3118"/>
        <w:gridCol w:w="968"/>
        <w:gridCol w:w="29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佶旺陈发绿品有限公司</w:t>
            </w:r>
          </w:p>
        </w:tc>
        <w:tc>
          <w:tcPr>
            <w:tcW w:w="2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ascii="DFKai-SB" w:hAnsi="DFKai-SB" w:eastAsia="宋体" w:cs="Times New Roman"/>
                <w:szCs w:val="24"/>
              </w:rPr>
              <w:t>G-won Green Supply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"http://www.taiwantrade.com.tw/g-won"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>www.taiwantrade.com.tw/g-won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2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废塑料裂解柴油设备、氢氧混烧节能设备、玻璃(瓶)再利用设备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9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废塑料转制柴油整厂输出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>Turnkey of waste plastic covert into diesel, POG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1. </w:t>
            </w:r>
            <w:r>
              <w:rPr>
                <w:rFonts w:hint="eastAsia" w:ascii="DFKai-SB" w:hAnsi="DFKai-SB" w:eastAsia="宋体"/>
                <w:szCs w:val="24"/>
              </w:rPr>
              <w:t>废塑料回收业者，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2. </w:t>
            </w:r>
            <w:r>
              <w:rPr>
                <w:rFonts w:hint="eastAsia" w:ascii="DFKai-SB" w:hAnsi="DFKai-SB" w:eastAsia="宋体"/>
                <w:szCs w:val="24"/>
              </w:rPr>
              <w:t>大规模塑胶产品制造商，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3. </w:t>
            </w:r>
            <w:r>
              <w:rPr>
                <w:rFonts w:hint="eastAsia" w:ascii="DFKai-SB" w:hAnsi="DFKai-SB" w:eastAsia="宋体"/>
                <w:szCs w:val="24"/>
              </w:rPr>
              <w:t>废弃物管理顾问或投资公司，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4. </w:t>
            </w:r>
            <w:r>
              <w:rPr>
                <w:rFonts w:hint="eastAsia" w:ascii="DFKai-SB" w:hAnsi="DFKai-SB" w:eastAsia="宋体"/>
                <w:szCs w:val="24"/>
              </w:rPr>
              <w:t>工业区开发管理商，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5. </w:t>
            </w:r>
            <w:r>
              <w:rPr>
                <w:rFonts w:hint="eastAsia" w:ascii="DFKai-SB" w:hAnsi="DFKai-SB" w:eastAsia="宋体"/>
                <w:szCs w:val="24"/>
              </w:rPr>
              <w:t>主管废弃物处理之政府部门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1973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有机肥发酵设备</w:t>
            </w:r>
          </w:p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>Organic fertilizer fermentation machine, OFFM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1. </w:t>
            </w:r>
            <w:r>
              <w:rPr>
                <w:rFonts w:hint="eastAsia" w:ascii="DFKai-SB" w:hAnsi="DFKai-SB" w:eastAsia="宋体"/>
                <w:szCs w:val="24"/>
              </w:rPr>
              <w:t>养鸡场</w:t>
            </w:r>
            <w:r>
              <w:rPr>
                <w:rFonts w:ascii="DFKai-SB" w:hAnsi="DFKai-SB" w:eastAsia="宋体"/>
                <w:szCs w:val="24"/>
              </w:rPr>
              <w:t xml:space="preserve"> (10,000</w:t>
            </w:r>
            <w:r>
              <w:rPr>
                <w:rFonts w:hint="eastAsia" w:ascii="DFKai-SB" w:hAnsi="DFKai-SB" w:eastAsia="宋体"/>
                <w:szCs w:val="24"/>
              </w:rPr>
              <w:t>只以上</w:t>
            </w:r>
            <w:r>
              <w:rPr>
                <w:rFonts w:ascii="DFKai-SB" w:hAnsi="DFKai-SB" w:eastAsia="宋体"/>
                <w:szCs w:val="24"/>
              </w:rPr>
              <w:t>)</w:t>
            </w:r>
            <w:r>
              <w:rPr>
                <w:rFonts w:hint="eastAsia" w:ascii="DFKai-SB" w:hAnsi="DFKai-SB" w:eastAsia="宋体"/>
                <w:szCs w:val="24"/>
              </w:rPr>
              <w:t>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2. </w:t>
            </w:r>
            <w:r>
              <w:rPr>
                <w:rFonts w:hint="eastAsia" w:ascii="DFKai-SB" w:hAnsi="DFKai-SB" w:eastAsia="宋体"/>
                <w:szCs w:val="24"/>
              </w:rPr>
              <w:t>牛牧场</w:t>
            </w:r>
            <w:r>
              <w:rPr>
                <w:rFonts w:ascii="DFKai-SB" w:hAnsi="DFKai-SB" w:eastAsia="宋体"/>
                <w:szCs w:val="24"/>
              </w:rPr>
              <w:t xml:space="preserve"> (100</w:t>
            </w:r>
            <w:r>
              <w:rPr>
                <w:rFonts w:hint="eastAsia" w:ascii="DFKai-SB" w:hAnsi="DFKai-SB" w:eastAsia="宋体"/>
                <w:szCs w:val="24"/>
              </w:rPr>
              <w:t>头以上</w:t>
            </w:r>
            <w:r>
              <w:rPr>
                <w:rFonts w:ascii="DFKai-SB" w:hAnsi="DFKai-SB" w:eastAsia="宋体"/>
                <w:szCs w:val="24"/>
              </w:rPr>
              <w:t>)</w:t>
            </w:r>
            <w:r>
              <w:rPr>
                <w:rFonts w:hint="eastAsia" w:ascii="DFKai-SB" w:hAnsi="DFKai-SB" w:eastAsia="宋体"/>
                <w:szCs w:val="24"/>
              </w:rPr>
              <w:t>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3. </w:t>
            </w:r>
            <w:r>
              <w:rPr>
                <w:rFonts w:hint="eastAsia" w:ascii="DFKai-SB" w:hAnsi="DFKai-SB" w:eastAsia="宋体"/>
                <w:szCs w:val="24"/>
              </w:rPr>
              <w:t>农渔产、食品加工制造商，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4. </w:t>
            </w:r>
            <w:r>
              <w:rPr>
                <w:rFonts w:hint="eastAsia" w:ascii="DFKai-SB" w:hAnsi="DFKai-SB" w:eastAsia="宋体"/>
                <w:szCs w:val="24"/>
              </w:rPr>
              <w:t>餐饮连锁业者，</w:t>
            </w:r>
          </w:p>
          <w:p>
            <w:pPr>
              <w:widowControl/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5. </w:t>
            </w:r>
            <w:r>
              <w:rPr>
                <w:rFonts w:hint="eastAsia" w:ascii="DFKai-SB" w:hAnsi="DFKai-SB" w:eastAsia="宋体"/>
                <w:szCs w:val="24"/>
              </w:rPr>
              <w:t>厨余回收业者。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197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废玻璃制成轻石整厂输出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>Turnkey of waste glass/bottle into light stone, Glastone</w:t>
            </w:r>
          </w:p>
        </w:tc>
        <w:tc>
          <w:tcPr>
            <w:tcW w:w="396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1. </w:t>
            </w:r>
            <w:r>
              <w:rPr>
                <w:rFonts w:hint="eastAsia" w:ascii="DFKai-SB" w:hAnsi="DFKai-SB" w:eastAsia="宋体"/>
                <w:szCs w:val="24"/>
              </w:rPr>
              <w:t>玻璃</w:t>
            </w:r>
            <w:r>
              <w:rPr>
                <w:rFonts w:ascii="DFKai-SB" w:hAnsi="DFKai-SB" w:eastAsia="宋体"/>
                <w:szCs w:val="24"/>
              </w:rPr>
              <w:t>/</w:t>
            </w:r>
            <w:r>
              <w:rPr>
                <w:rFonts w:hint="eastAsia" w:ascii="DFKai-SB" w:hAnsi="DFKai-SB" w:eastAsia="宋体"/>
                <w:szCs w:val="24"/>
              </w:rPr>
              <w:t>玻璃瓶制造厂，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2. </w:t>
            </w:r>
            <w:r>
              <w:rPr>
                <w:rFonts w:hint="eastAsia" w:ascii="DFKai-SB" w:hAnsi="DFKai-SB" w:eastAsia="宋体"/>
                <w:szCs w:val="24"/>
              </w:rPr>
              <w:t>玻璃</w:t>
            </w:r>
            <w:r>
              <w:rPr>
                <w:rFonts w:ascii="DFKai-SB" w:hAnsi="DFKai-SB" w:eastAsia="宋体"/>
                <w:szCs w:val="24"/>
              </w:rPr>
              <w:t>/</w:t>
            </w:r>
            <w:r>
              <w:rPr>
                <w:rFonts w:hint="eastAsia" w:ascii="DFKai-SB" w:hAnsi="DFKai-SB" w:eastAsia="宋体"/>
                <w:szCs w:val="24"/>
              </w:rPr>
              <w:t>玻璃瓶回收业者。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9026" w:type="dxa"/>
        <w:jc w:val="center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7"/>
        <w:gridCol w:w="3118"/>
        <w:gridCol w:w="968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三敏电机股份有限公司</w:t>
            </w:r>
          </w:p>
        </w:tc>
        <w:tc>
          <w:tcPr>
            <w:tcW w:w="31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23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SUN MINES ELECTRICS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"http://www.blowtac.com.tw/"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 xml:space="preserve">www.blowtac.com.tw 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23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鼓风机、曝气机、曝气盘、空压机、污水帮浦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HVLP静音型喷气鼓风机组(Silent HVLP Blower)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/>
                <w:color w:val="FF0000"/>
                <w:szCs w:val="24"/>
              </w:rPr>
              <w:t>1.需喷涂料业者,例如喷漆,喷奈米涂料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太阳能电磁式空气泵浦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(Solar Liner Air Pump)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污水处理业者</w:t>
            </w:r>
          </w:p>
          <w:p>
            <w:pPr>
              <w:pStyle w:val="6"/>
              <w:numPr>
                <w:ilvl w:val="0"/>
                <w:numId w:val="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养犆业者</w:t>
            </w:r>
          </w:p>
          <w:p>
            <w:pPr>
              <w:pStyle w:val="6"/>
              <w:numPr>
                <w:ilvl w:val="0"/>
                <w:numId w:val="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水处理方面业者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87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静音型空压机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(Mini Air Compressors)</w:t>
            </w:r>
          </w:p>
        </w:tc>
        <w:tc>
          <w:tcPr>
            <w:tcW w:w="412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2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除尘工程业者</w:t>
            </w:r>
          </w:p>
          <w:p>
            <w:pPr>
              <w:pStyle w:val="6"/>
              <w:numPr>
                <w:ilvl w:val="0"/>
                <w:numId w:val="2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人体彩绘、美容医疗业者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顺富节能机电股份有限公司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SUN MINES ELECTRICS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"http://www.shun-fu-ps.com.tw/"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 xml:space="preserve">www.shun-fu-ps.com.tw 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color w:val="000000"/>
                <w:szCs w:val="24"/>
              </w:rPr>
              <w:t>环保节能节电设备 : 家用型，商用型，工厂型，高压型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spacing w:line="380" w:lineRule="exact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家用型 --- Home Type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6"/>
              <w:numPr>
                <w:ilvl w:val="0"/>
                <w:numId w:val="3"/>
              </w:numPr>
              <w:wordWrap/>
              <w:adjustRightInd w:val="0"/>
              <w:snapToGrid w:val="0"/>
              <w:spacing w:line="380" w:lineRule="exact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整厂设备解决方案经销商</w:t>
            </w:r>
          </w:p>
          <w:p>
            <w:pPr>
              <w:pStyle w:val="6"/>
              <w:numPr>
                <w:ilvl w:val="0"/>
                <w:numId w:val="3"/>
              </w:numPr>
              <w:wordWrap/>
              <w:adjustRightInd w:val="0"/>
              <w:snapToGrid w:val="0"/>
              <w:spacing w:line="380" w:lineRule="exact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智能电网设备业者</w:t>
            </w:r>
          </w:p>
          <w:p>
            <w:pPr>
              <w:pStyle w:val="6"/>
              <w:numPr>
                <w:ilvl w:val="0"/>
                <w:numId w:val="3"/>
              </w:numPr>
              <w:wordWrap/>
              <w:adjustRightInd w:val="0"/>
              <w:snapToGrid w:val="0"/>
              <w:spacing w:line="380" w:lineRule="exact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一般家庭，小型办公室，小店面有节电需求的end user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商用型 --- Business Type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1.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整厂设备解决方案经销商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2.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智能电网设备业者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3.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商办大楼、写字楼、百货大楼等业者等有节电需求的end user亦可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 xml:space="preserve">工厂型 --- Factory Type 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1.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整厂设备解决方案经销商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2.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智能电网设备业者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3.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低压中小型工厂，机房，中小型公司，中小型机房，中小型酒店,,,等有节电需求的end user亦可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高压型 --- High Voltage Type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1.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整厂设备解决方案经销商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2.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智能电网设备业者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3.</w:t>
            </w:r>
            <w:r>
              <w:rPr>
                <w:rFonts w:hint="eastAsia" w:ascii="Times New Roman" w:hAnsi="Times New Roman" w:eastAsia="DFKai-SB"/>
                <w:color w:val="FF0000"/>
                <w:szCs w:val="24"/>
              </w:rPr>
              <w:tab/>
            </w: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高压中大型工厂，大卖场，大百货公司，大饭店，中大型冷冻厂等有节电需求的end user亦可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kern w:val="0"/>
                <w:szCs w:val="24"/>
              </w:rPr>
              <w:t>能扬兴业有限公司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hint="eastAsia" w:ascii="DFKai-SB" w:hAnsi="DFKai-SB" w:eastAsia="宋体" w:cs="PMingLiU"/>
                <w:kern w:val="0"/>
                <w:szCs w:val="24"/>
              </w:rPr>
              <w:t>Super Air Compressor Technology Co.,Ltd.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"http://www.super-air.com.tw/"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 xml:space="preserve">www.super-air.com.tw 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color w:val="000000"/>
                <w:szCs w:val="24"/>
              </w:rPr>
              <w:t>Super Trap 无耗气自动排水器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Super Trap </w:t>
            </w:r>
            <w:r>
              <w:rPr>
                <w:rFonts w:hint="eastAsia" w:ascii="DFKai-SB" w:hAnsi="DFKai-SB" w:eastAsia="宋体"/>
                <w:szCs w:val="24"/>
              </w:rPr>
              <w:t>球阀型无耗气自动排水器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FF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能扬兴业的产品是空压系统里重要配件，只要有工厂就会用到空压机，所以这次我们要找的对象是：</w:t>
            </w:r>
            <w:r>
              <w:rPr>
                <w:rFonts w:ascii="DFKai-SB" w:hAnsi="DFKai-SB" w:eastAsia="DFKai-SB" w:cs="Times New Roman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1.空压系统生产相关业者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FF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2.空压机经销商/代理商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FF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3.空压机系统售后服务业者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成为空压机的标配品是这次最主要目标。</w:t>
            </w:r>
            <w:r>
              <w:rPr>
                <w:rFonts w:ascii="DFKai-SB" w:hAnsi="DFKai-SB" w:eastAsia="DFKai-SB" w:cs="Times New Roman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此外这个产品没有直接卖给工厂(end user)但若对方是世界知名品牌或大型指标公司，我们愿意直接提供或以项目合作方式进行。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专利与认证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专利：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台湾专利：</w:t>
            </w:r>
            <w:r>
              <w:rPr>
                <w:rFonts w:hint="eastAsia" w:ascii="DFKai-SB" w:hAnsi="DFKai-SB" w:eastAsia="DFKai-SB"/>
                <w:szCs w:val="24"/>
              </w:rPr>
              <w:br w:type="textWrapping"/>
            </w:r>
            <w:r>
              <w:rPr>
                <w:rFonts w:hint="eastAsia" w:ascii="DFKai-SB" w:hAnsi="DFKai-SB" w:eastAsia="宋体"/>
                <w:szCs w:val="24"/>
              </w:rPr>
              <w:t>空压机冷凝水排放装置共有</w:t>
            </w:r>
            <w:r>
              <w:rPr>
                <w:rFonts w:ascii="DFKai-SB" w:hAnsi="DFKai-SB" w:eastAsia="宋体"/>
                <w:szCs w:val="24"/>
              </w:rPr>
              <w:t>6</w:t>
            </w:r>
            <w:r>
              <w:rPr>
                <w:rFonts w:hint="eastAsia" w:ascii="DFKai-SB" w:hAnsi="DFKai-SB" w:eastAsia="宋体"/>
                <w:szCs w:val="24"/>
              </w:rPr>
              <w:t>张</w:t>
            </w:r>
            <w:r>
              <w:rPr>
                <w:rFonts w:ascii="DFKai-SB" w:hAnsi="DFKai-SB" w:eastAsia="宋体"/>
                <w:szCs w:val="24"/>
              </w:rPr>
              <w:t>.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空压机转速控制装置</w:t>
            </w:r>
            <w:r>
              <w:rPr>
                <w:rFonts w:ascii="DFKai-SB" w:hAnsi="DFKai-SB" w:eastAsia="宋体"/>
                <w:szCs w:val="24"/>
              </w:rPr>
              <w:t>   </w:t>
            </w:r>
            <w:r>
              <w:rPr>
                <w:rFonts w:hint="eastAsia" w:ascii="DFKai-SB" w:hAnsi="DFKai-SB" w:eastAsia="宋体"/>
                <w:szCs w:val="24"/>
              </w:rPr>
              <w:t>共有</w:t>
            </w:r>
            <w:r>
              <w:rPr>
                <w:rFonts w:ascii="DFKai-SB" w:hAnsi="DFKai-SB" w:eastAsia="宋体"/>
                <w:szCs w:val="24"/>
              </w:rPr>
              <w:t>1</w:t>
            </w:r>
            <w:r>
              <w:rPr>
                <w:rFonts w:hint="eastAsia" w:ascii="DFKai-SB" w:hAnsi="DFKai-SB" w:eastAsia="宋体"/>
                <w:szCs w:val="24"/>
              </w:rPr>
              <w:t>张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大陆专利：</w:t>
            </w:r>
            <w:r>
              <w:rPr>
                <w:rFonts w:ascii="DFKai-SB" w:hAnsi="DFKai-SB" w:eastAsia="DFKai-SB"/>
                <w:szCs w:val="24"/>
              </w:rPr>
              <w:br w:type="textWrapping"/>
            </w:r>
            <w:r>
              <w:rPr>
                <w:rFonts w:hint="eastAsia" w:ascii="DFKai-SB" w:hAnsi="DFKai-SB" w:eastAsia="宋体"/>
                <w:szCs w:val="24"/>
              </w:rPr>
              <w:t>空压机冷凝水排放装置共有</w:t>
            </w:r>
            <w:r>
              <w:rPr>
                <w:rFonts w:ascii="DFKai-SB" w:hAnsi="DFKai-SB" w:eastAsia="宋体"/>
                <w:szCs w:val="24"/>
              </w:rPr>
              <w:t xml:space="preserve">5 </w:t>
            </w:r>
            <w:r>
              <w:rPr>
                <w:rFonts w:hint="eastAsia" w:ascii="DFKai-SB" w:hAnsi="DFKai-SB" w:eastAsia="宋体"/>
                <w:szCs w:val="24"/>
              </w:rPr>
              <w:t>张</w:t>
            </w:r>
            <w:r>
              <w:rPr>
                <w:rFonts w:ascii="DFKai-SB" w:hAnsi="DFKai-SB" w:eastAsia="宋体"/>
                <w:szCs w:val="24"/>
              </w:rPr>
              <w:t>.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空压机转速控制装置</w:t>
            </w:r>
            <w:r>
              <w:rPr>
                <w:rFonts w:ascii="DFKai-SB" w:hAnsi="DFKai-SB" w:eastAsia="宋体"/>
                <w:szCs w:val="24"/>
              </w:rPr>
              <w:t>   </w:t>
            </w:r>
            <w:r>
              <w:rPr>
                <w:rFonts w:hint="eastAsia" w:ascii="DFKai-SB" w:hAnsi="DFKai-SB" w:eastAsia="宋体"/>
                <w:szCs w:val="24"/>
              </w:rPr>
              <w:t>共有</w:t>
            </w:r>
            <w:r>
              <w:rPr>
                <w:rFonts w:ascii="DFKai-SB" w:hAnsi="DFKai-SB" w:eastAsia="宋体"/>
                <w:szCs w:val="24"/>
              </w:rPr>
              <w:t>1</w:t>
            </w:r>
            <w:r>
              <w:rPr>
                <w:rFonts w:hint="eastAsia" w:ascii="DFKai-SB" w:hAnsi="DFKai-SB" w:eastAsia="宋体"/>
                <w:szCs w:val="24"/>
              </w:rPr>
              <w:t>张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DFKai-SB" w:cs="Times New Roman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szCs w:val="24"/>
              </w:rPr>
              <w:t>认证：</w:t>
            </w:r>
            <w:r>
              <w:rPr>
                <w:rFonts w:ascii="DFKai-SB" w:hAnsi="DFKai-SB" w:eastAsia="DFKai-SB" w:cs="Times New Roman"/>
                <w:szCs w:val="24"/>
              </w:rPr>
              <w:br w:type="textWrapping"/>
            </w:r>
            <w:r>
              <w:rPr>
                <w:rFonts w:ascii="DFKai-SB" w:hAnsi="DFKai-SB" w:eastAsia="宋体"/>
                <w:szCs w:val="24"/>
              </w:rPr>
              <w:t xml:space="preserve">EMC </w:t>
            </w:r>
            <w:r>
              <w:rPr>
                <w:rFonts w:hint="eastAsia" w:ascii="DFKai-SB" w:hAnsi="DFKai-SB" w:eastAsia="宋体"/>
                <w:szCs w:val="24"/>
              </w:rPr>
              <w:t>欧盟</w:t>
            </w:r>
            <w:r>
              <w:rPr>
                <w:rFonts w:ascii="DFKai-SB" w:hAnsi="DFKai-SB" w:eastAsia="宋体"/>
                <w:szCs w:val="24"/>
              </w:rPr>
              <w:t xml:space="preserve">CE </w:t>
            </w:r>
            <w:r>
              <w:rPr>
                <w:rFonts w:hint="eastAsia" w:ascii="DFKai-SB" w:hAnsi="DFKai-SB" w:eastAsia="宋体"/>
                <w:szCs w:val="24"/>
              </w:rPr>
              <w:t>証书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>ISO-9001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2013 </w:t>
            </w:r>
            <w:r>
              <w:rPr>
                <w:rFonts w:hint="eastAsia" w:ascii="DFKai-SB" w:hAnsi="DFKai-SB" w:eastAsia="宋体"/>
                <w:szCs w:val="24"/>
              </w:rPr>
              <w:t>年获选经济部工业局产业绿色成长推动计划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>2013</w:t>
            </w:r>
            <w:r>
              <w:rPr>
                <w:rFonts w:hint="eastAsia" w:ascii="DFKai-SB" w:hAnsi="DFKai-SB" w:eastAsia="宋体"/>
                <w:szCs w:val="24"/>
              </w:rPr>
              <w:t>年获高雄市政府</w:t>
            </w:r>
            <w:r>
              <w:rPr>
                <w:rFonts w:ascii="DFKai-SB" w:hAnsi="DFKai-SB" w:eastAsia="宋体"/>
                <w:szCs w:val="24"/>
              </w:rPr>
              <w:t>SBIR</w:t>
            </w:r>
            <w:r>
              <w:rPr>
                <w:rFonts w:hint="eastAsia" w:ascii="DFKai-SB" w:hAnsi="DFKai-SB" w:eastAsia="宋体"/>
                <w:szCs w:val="24"/>
              </w:rPr>
              <w:t>补助，开发「</w:t>
            </w:r>
            <w:r>
              <w:rPr>
                <w:rFonts w:ascii="DFKai-SB" w:hAnsi="DFKai-SB" w:eastAsia="宋体"/>
                <w:szCs w:val="24"/>
              </w:rPr>
              <w:t xml:space="preserve">Super Trap </w:t>
            </w:r>
            <w:r>
              <w:rPr>
                <w:rFonts w:hint="eastAsia" w:ascii="DFKai-SB" w:hAnsi="DFKai-SB" w:eastAsia="宋体"/>
                <w:szCs w:val="24"/>
              </w:rPr>
              <w:t>具透视功能排水器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2011 </w:t>
            </w:r>
            <w:r>
              <w:rPr>
                <w:rFonts w:hint="eastAsia" w:ascii="DFKai-SB" w:hAnsi="DFKai-SB" w:eastAsia="宋体"/>
                <w:szCs w:val="24"/>
              </w:rPr>
              <w:t>年获台湾产业科技推动协会『金根奖』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2010 </w:t>
            </w:r>
            <w:r>
              <w:rPr>
                <w:rFonts w:hint="eastAsia" w:ascii="DFKai-SB" w:hAnsi="DFKai-SB" w:eastAsia="宋体"/>
                <w:szCs w:val="24"/>
              </w:rPr>
              <w:t>年获产基会『清洁生产技术』之『技术卓越』奖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/>
                <w:szCs w:val="24"/>
              </w:rPr>
            </w:pPr>
            <w:r>
              <w:rPr>
                <w:rFonts w:ascii="DFKai-SB" w:hAnsi="DFKai-SB" w:eastAsia="宋体"/>
                <w:szCs w:val="24"/>
              </w:rPr>
              <w:t xml:space="preserve">2009 </w:t>
            </w:r>
            <w:r>
              <w:rPr>
                <w:rFonts w:hint="eastAsia" w:ascii="DFKai-SB" w:hAnsi="DFKai-SB" w:eastAsia="宋体"/>
                <w:szCs w:val="24"/>
              </w:rPr>
              <w:t>年工业局节能技术论文优等奖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巨晃实业股份有限公司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fldChar w:fldCharType="begin"/>
            </w:r>
            <w:r>
              <w:instrText xml:space="preserve"> HYPERLINK "http://www.spk.com.tw/"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 xml:space="preserve">www.spk.com.tw 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SPARKLER FAR EAST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color w:val="000000"/>
                <w:szCs w:val="24"/>
              </w:rPr>
              <w:t>环境保护, 饲料油酯整厂输出, 动物性蛋白质回收系统, 及谷物、化工原料、烘干、储存、输送系统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污水&amp;废水处理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只要有水通过的管线，就有可能在水管内产生沉积与堆积情形，污水废水处理是我们提供整厂解决方案之一，这次要寻找整厂设备代理商，我们也可以直接面对end user：</w:t>
            </w:r>
            <w:r>
              <w:rPr>
                <w:rFonts w:hint="eastAsia" w:ascii="DFKai-SB" w:hAnsi="DFKai-SB" w:eastAsia="DFKai-SB" w:cs="Times New Roman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1.整厂设备解决方案业者</w:t>
            </w:r>
            <w:r>
              <w:rPr>
                <w:rFonts w:ascii="DFKai-SB" w:hAnsi="DFKai-SB" w:eastAsia="DFKai-SB" w:cs="Times New Roman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2.可面对直接end user，例如：</w:t>
            </w:r>
            <w:r>
              <w:rPr>
                <w:rFonts w:ascii="DFKai-SB" w:hAnsi="DFKai-SB" w:eastAsia="DFKai-SB" w:cs="Times New Roman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室内/室外游泳池业者、乳品业、养牛场、鸡舍、农田作物、家禽场业者、冷却水塔业者、密闭管路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 xml:space="preserve">, 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去除管垢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>,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工业污水(如镀膜、电镀厂)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>,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生活污水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 xml:space="preserve">, 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锅炉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 xml:space="preserve">, 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池塘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 xml:space="preserve">, 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(畜牧业)牲畜饮水</w:t>
            </w:r>
            <w:r>
              <w:rPr>
                <w:rFonts w:ascii="DFKai-SB" w:hAnsi="DFKai-SB" w:eastAsia="宋体" w:cs="Times New Roman"/>
                <w:color w:val="FF0000"/>
                <w:szCs w:val="24"/>
              </w:rPr>
              <w:t xml:space="preserve">, </w:t>
            </w:r>
            <w:r>
              <w:rPr>
                <w:rFonts w:hint="eastAsia" w:ascii="DFKai-SB" w:hAnsi="DFKai-SB" w:eastAsia="宋体" w:cs="Times New Roman"/>
                <w:color w:val="FF0000"/>
                <w:szCs w:val="24"/>
              </w:rPr>
              <w:t>旅馆、办公大楼、医院、农田作物…等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/>
                <w:szCs w:val="24"/>
              </w:rPr>
            </w:pPr>
            <w:r>
              <w:rPr>
                <w:rFonts w:hint="eastAsia" w:ascii="DFKai-SB" w:hAnsi="DFKai-SB" w:eastAsia="宋体"/>
                <w:color w:val="FF0000"/>
                <w:szCs w:val="24"/>
              </w:rPr>
              <w:t>低温污泥</w:t>
            </w:r>
            <w:r>
              <w:rPr>
                <w:rFonts w:hint="eastAsia" w:ascii="DFKai-SB" w:hAnsi="DFKai-SB" w:eastAsia="宋体"/>
                <w:szCs w:val="24"/>
              </w:rPr>
              <w:t>干燥机 Dryer</w:t>
            </w:r>
            <w:r>
              <w:rPr>
                <w:rFonts w:ascii="DFKai-SB" w:hAnsi="DFKai-SB" w:eastAsia="DFKai-SB"/>
                <w:szCs w:val="24"/>
              </w:rPr>
              <w:br w:type="textWrapping"/>
            </w:r>
            <w:r>
              <w:rPr>
                <w:rFonts w:hint="eastAsia" w:ascii="DFKai-SB" w:hAnsi="DFKai-SB" w:eastAsia="宋体"/>
                <w:szCs w:val="24"/>
              </w:rPr>
              <w:t>(低温方式节能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/>
                <w:color w:val="FF0000"/>
                <w:szCs w:val="24"/>
              </w:rPr>
            </w:pPr>
            <w:r>
              <w:rPr>
                <w:rFonts w:hint="eastAsia" w:ascii="DFKai-SB" w:hAnsi="DFKai-SB" w:eastAsia="宋体"/>
                <w:color w:val="FF0000"/>
                <w:szCs w:val="24"/>
              </w:rPr>
              <w:t>污泥处理机器(泥与水的分离)</w:t>
            </w:r>
            <w:r>
              <w:rPr>
                <w:rFonts w:ascii="DFKai-SB" w:hAnsi="DFKai-SB" w:eastAsia="DFKai-SB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/>
                <w:color w:val="FF0000"/>
                <w:szCs w:val="24"/>
              </w:rPr>
              <w:t>1.制作有机肥料制作的厂商</w:t>
            </w:r>
          </w:p>
          <w:p>
            <w:pPr>
              <w:wordWrap/>
              <w:adjustRightInd w:val="0"/>
              <w:snapToGrid w:val="0"/>
              <w:textAlignment w:val="auto"/>
              <w:outlineLvl w:val="4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color w:val="FF0000"/>
                <w:szCs w:val="24"/>
              </w:rPr>
              <w:t>2.污水处理厂</w:t>
            </w:r>
            <w:r>
              <w:rPr>
                <w:rFonts w:ascii="DFKai-SB" w:hAnsi="DFKai-SB" w:eastAsia="DFKai-SB"/>
                <w:color w:val="FF0000"/>
                <w:szCs w:val="24"/>
              </w:rPr>
              <w:br w:type="textWrapping"/>
            </w:r>
            <w:r>
              <w:rPr>
                <w:rFonts w:hint="eastAsia" w:ascii="DFKai-SB" w:hAnsi="DFKai-SB" w:eastAsia="宋体"/>
                <w:color w:val="FF0000"/>
                <w:szCs w:val="24"/>
              </w:rPr>
              <w:t>3.肥料制作厂商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东洲能源科技股份有限公司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Tung-Chou Energy Technology Co., 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"http://www.tungchou.com/"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 xml:space="preserve">www.tungchou.com 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color w:val="000000"/>
                <w:szCs w:val="24"/>
              </w:rPr>
              <w:t>MOE节能监控系统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智慧节能管理系统MOE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4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连锁商店、超商Owner，有节能需求的end user端。</w:t>
            </w:r>
          </w:p>
          <w:p>
            <w:pPr>
              <w:pStyle w:val="6"/>
              <w:numPr>
                <w:ilvl w:val="0"/>
                <w:numId w:val="4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当地节能产业之经销商或代理商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智慧商店人流管理系统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1.连锁商店、超商Owner，有节能</w:t>
            </w:r>
            <w:r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需求的end user端。</w:t>
            </w:r>
          </w:p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2.当地节能产业之经销商或代理商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佳芊橡胶科技有限公司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FF3399"/>
                <w:szCs w:val="24"/>
              </w:rPr>
            </w:pPr>
            <w:r>
              <w:rPr>
                <w:rFonts w:hint="eastAsia" w:ascii="DFKai-SB" w:hAnsi="DFKai-SB" w:eastAsia="宋体" w:cs="PMingLiU"/>
                <w:color w:val="000000"/>
                <w:kern w:val="0"/>
                <w:szCs w:val="24"/>
              </w:rPr>
              <w:t>JIA QIAN Rubber Tech Corp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fldChar w:fldCharType="begin"/>
            </w:r>
            <w:r>
              <w:instrText xml:space="preserve"> HYPERLINK "http://jq-rubber.com.tw/" </w:instrText>
            </w:r>
            <w:r>
              <w:fldChar w:fldCharType="separate"/>
            </w:r>
            <w:r>
              <w:rPr>
                <w:rStyle w:val="4"/>
                <w:rFonts w:hint="eastAsia" w:ascii="DFKai-SB" w:hAnsi="DFKai-SB" w:eastAsia="宋体"/>
                <w:szCs w:val="24"/>
              </w:rPr>
              <w:t>http://jq-rubber.com.tw/</w:t>
            </w:r>
            <w:r>
              <w:rPr>
                <w:rStyle w:val="4"/>
                <w:rFonts w:hint="eastAsia" w:ascii="DFKai-SB" w:hAnsi="DFKai-SB" w:eastAsia="DFKai-SB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废弃轮胎再利用产品、隔音隔热绿建材、橡胶植草砖、挡车墩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橡胶绿色建材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环保建材业者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3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实际铺设照片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DFKai-SB" w:cs="Times New Roman"/>
                <w:kern w:val="0"/>
                <w:sz w:val="24"/>
                <w:szCs w:val="24"/>
                <w:lang w:val="en-US" w:eastAsia="zh-CN" w:bidi="ar-SA"/>
              </w:rPr>
              <w:pict>
                <v:shape id="_x0000_i1025" o:spt="75" type="#_x0000_t75" style="height:127.85pt;width:157.6pt;" fillcolor="#FFFFFF" filled="f" o:preferrelative="t" stroked="f" coordsize="21600,21600">
                  <v:path/>
                  <v:fill on="f" color2="#FFFFFF" focussize="0,0"/>
                  <v:stroke on="f"/>
                  <v:imagedata r:id="rId6" gain="65536f" blacklevel="0f" gamma="0" o:title="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广硕系统股份有限公司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ascii="DFKai-SB" w:hAnsi="DFKai-SB" w:eastAsia="宋体" w:cs="Times New Roman"/>
                <w:szCs w:val="24"/>
              </w:rPr>
              <w:t>Gran Systems Co., Ltd.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ascii="DFKai-SB" w:hAnsi="DFKai-SB" w:eastAsia="宋体" w:cs="Times New Roman"/>
                <w:color w:val="000000"/>
                <w:szCs w:val="24"/>
              </w:rPr>
              <w:t>www.gransystems.com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技术服务 与 管理顾问、空气污染/过滤咨询、仪器设备整合、绿能服务、传感器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IoT空气传感器整合方案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5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智慧城市产业业者</w:t>
            </w:r>
          </w:p>
          <w:p>
            <w:pPr>
              <w:pStyle w:val="6"/>
              <w:numPr>
                <w:ilvl w:val="0"/>
                <w:numId w:val="5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环保工厂业者</w:t>
            </w:r>
          </w:p>
          <w:p>
            <w:pPr>
              <w:pStyle w:val="6"/>
              <w:numPr>
                <w:ilvl w:val="0"/>
                <w:numId w:val="5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尾气排放侦测业者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空气污染-空气量测解决方案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6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智慧城市产业业者</w:t>
            </w:r>
          </w:p>
          <w:p>
            <w:pPr>
              <w:pStyle w:val="6"/>
              <w:numPr>
                <w:ilvl w:val="0"/>
                <w:numId w:val="6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环保工厂与办公空间业者</w:t>
            </w:r>
          </w:p>
          <w:p>
            <w:pPr>
              <w:pStyle w:val="6"/>
              <w:numPr>
                <w:ilvl w:val="0"/>
                <w:numId w:val="6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火力发电厂业者(尾气排放侦测)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节能减排顾问、分析、概念设计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6"/>
              <w:numPr>
                <w:ilvl w:val="0"/>
                <w:numId w:val="7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节能减排管理顾问业者</w:t>
            </w:r>
          </w:p>
          <w:p>
            <w:pPr>
              <w:pStyle w:val="6"/>
              <w:numPr>
                <w:ilvl w:val="0"/>
                <w:numId w:val="7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整厂设备业者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精磁科技股份有限公司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ascii="DFKai-SB" w:hAnsi="DFKai-SB" w:eastAsia="宋体" w:cs="Times New Roman"/>
                <w:szCs w:val="24"/>
              </w:rPr>
              <w:t>Plasmag Technology Inc.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ascii="DFKai-SB" w:hAnsi="DFKai-SB" w:eastAsia="宋体" w:cs="Times New Roman"/>
                <w:color w:val="000000"/>
                <w:szCs w:val="24"/>
              </w:rPr>
              <w:t>www.plaspv.com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 xml:space="preserve">1.防雾型节能膜 </w:t>
            </w:r>
            <w:r>
              <w:rPr>
                <w:rFonts w:ascii="DFKai-SB" w:hAnsi="DFKai-SB" w:eastAsia="DFKai-SB" w:cs="Times New Roman"/>
                <w:color w:val="00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2.FTO透明导电玻璃(电致变色节能玻璃关键材料</w:t>
            </w:r>
            <w:r>
              <w:rPr>
                <w:rFonts w:ascii="DFKai-SB" w:hAnsi="DFKai-SB" w:eastAsia="DFKai-SB" w:cs="Times New Roman"/>
                <w:color w:val="000000"/>
                <w:szCs w:val="24"/>
              </w:rPr>
              <w:br w:type="textWrapping"/>
            </w: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3.奈米银线透明导电膜.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防雾膜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6"/>
              <w:numPr>
                <w:ilvl w:val="0"/>
                <w:numId w:val="8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浴镜、汽车后视镜、自动贩卖机..等制造业业者</w:t>
            </w:r>
          </w:p>
          <w:p>
            <w:pPr>
              <w:pStyle w:val="6"/>
              <w:numPr>
                <w:ilvl w:val="0"/>
                <w:numId w:val="8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建筑材料业者</w:t>
            </w:r>
          </w:p>
          <w:p>
            <w:pPr>
              <w:pStyle w:val="6"/>
              <w:numPr>
                <w:ilvl w:val="0"/>
                <w:numId w:val="8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合资大陆设厂,台湾研发及小量产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防雾型隔热膜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6"/>
              <w:numPr>
                <w:ilvl w:val="0"/>
                <w:numId w:val="9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建筑材料业者</w:t>
            </w:r>
          </w:p>
          <w:p>
            <w:pPr>
              <w:pStyle w:val="6"/>
              <w:numPr>
                <w:ilvl w:val="0"/>
                <w:numId w:val="9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汽车材料业者</w:t>
            </w:r>
          </w:p>
          <w:p>
            <w:pPr>
              <w:pStyle w:val="6"/>
              <w:numPr>
                <w:ilvl w:val="0"/>
                <w:numId w:val="9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玻璃制造商</w:t>
            </w:r>
          </w:p>
          <w:p>
            <w:pPr>
              <w:pStyle w:val="6"/>
              <w:numPr>
                <w:ilvl w:val="0"/>
                <w:numId w:val="9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合资大陆设厂,台湾研发及小量产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wordWrap/>
              <w:adjustRightInd w:val="0"/>
              <w:snapToGrid w:val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FTO透明导电玻璃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pStyle w:val="6"/>
              <w:numPr>
                <w:ilvl w:val="0"/>
                <w:numId w:val="10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电致变色节能玻璃制造业者</w:t>
            </w:r>
          </w:p>
          <w:p>
            <w:pPr>
              <w:pStyle w:val="6"/>
              <w:numPr>
                <w:ilvl w:val="0"/>
                <w:numId w:val="10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color w:val="FF0000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新世代 OLED照明制造业者</w:t>
            </w:r>
          </w:p>
          <w:p>
            <w:pPr>
              <w:pStyle w:val="6"/>
              <w:numPr>
                <w:ilvl w:val="0"/>
                <w:numId w:val="10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Times New Roman" w:hAnsi="Times New Roman" w:eastAsia="DFKai-SB"/>
                <w:szCs w:val="24"/>
              </w:rPr>
            </w:pPr>
            <w:r>
              <w:rPr>
                <w:rFonts w:hint="eastAsia" w:ascii="Times New Roman" w:hAnsi="Times New Roman" w:eastAsia="宋体"/>
                <w:color w:val="FF0000"/>
                <w:szCs w:val="24"/>
              </w:rPr>
              <w:t>合资大陆设厂,台湾研发及小量产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tbl>
      <w:tblPr>
        <w:tblStyle w:val="5"/>
        <w:tblW w:w="8931" w:type="dxa"/>
        <w:jc w:val="center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118"/>
        <w:gridCol w:w="968"/>
        <w:gridCol w:w="3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ascii="DFKai-SB" w:hAnsi="DFKai-SB" w:eastAsia="宋体" w:cs="Times New Roman"/>
                <w:kern w:val="0"/>
                <w:szCs w:val="24"/>
              </w:rPr>
              <w:t>公司名称</w:t>
            </w:r>
          </w:p>
        </w:tc>
        <w:tc>
          <w:tcPr>
            <w:tcW w:w="40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B0F0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太广和一绿能有限公司</w:t>
            </w:r>
          </w:p>
        </w:tc>
        <w:tc>
          <w:tcPr>
            <w:tcW w:w="30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 w:cs="Times New Roman"/>
                <w:szCs w:val="24"/>
              </w:rPr>
              <w:t>编号10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公司英文</w:t>
            </w:r>
            <w:r>
              <w:rPr>
                <w:rFonts w:ascii="DFKai-SB" w:hAnsi="DFKai-SB" w:eastAsia="宋体" w:cs="Times New Roman"/>
                <w:kern w:val="0"/>
                <w:szCs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TAIGUANG Green Energy Integration.,LTD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公司网站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szCs w:val="24"/>
              </w:rPr>
              <w:t>N/A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color w:val="00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000000"/>
                <w:kern w:val="0"/>
                <w:szCs w:val="24"/>
              </w:rPr>
              <w:t>主要出口产品</w:t>
            </w:r>
          </w:p>
        </w:tc>
        <w:tc>
          <w:tcPr>
            <w:tcW w:w="708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 w:cs="Times New Roman"/>
                <w:color w:val="000000"/>
                <w:szCs w:val="24"/>
              </w:rPr>
            </w:pPr>
            <w:r>
              <w:rPr>
                <w:rFonts w:hint="eastAsia" w:ascii="DFKai-SB" w:hAnsi="DFKai-SB" w:eastAsia="宋体"/>
                <w:szCs w:val="24"/>
              </w:rPr>
              <w:t>冷冻、冷藏、空调、节能滤网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44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产品简介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产品中、英文名称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kern w:val="0"/>
                <w:szCs w:val="24"/>
              </w:rPr>
              <w:t>适销或拟开发对象之性质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44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E1FFE1"/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</w:p>
        </w:tc>
        <w:tc>
          <w:tcPr>
            <w:tcW w:w="311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Times New Roman" w:hAnsi="Times New Roman" w:eastAsia="宋体"/>
                <w:szCs w:val="24"/>
              </w:rPr>
              <w:t>新科技节能滤网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ordWrap/>
              <w:adjustRightInd w:val="0"/>
              <w:snapToGrid w:val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太广和一希望直接与end user洽谈合作机会，例如：</w:t>
            </w:r>
          </w:p>
          <w:p>
            <w:pPr>
              <w:pStyle w:val="6"/>
              <w:numPr>
                <w:ilvl w:val="0"/>
                <w:numId w:val="1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拥有冷冻、冷藏厂房业者</w:t>
            </w:r>
          </w:p>
          <w:p>
            <w:pPr>
              <w:pStyle w:val="6"/>
              <w:numPr>
                <w:ilvl w:val="0"/>
                <w:numId w:val="1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连锁大型超市业者(如华联、中百仓储)</w:t>
            </w:r>
          </w:p>
          <w:p>
            <w:pPr>
              <w:pStyle w:val="6"/>
              <w:numPr>
                <w:ilvl w:val="0"/>
                <w:numId w:val="1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color w:val="FF0000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连锁餐厅业者(如KFC、McDonalds)</w:t>
            </w:r>
          </w:p>
          <w:p>
            <w:pPr>
              <w:pStyle w:val="6"/>
              <w:numPr>
                <w:ilvl w:val="0"/>
                <w:numId w:val="11"/>
              </w:numPr>
              <w:wordWrap/>
              <w:adjustRightInd w:val="0"/>
              <w:snapToGrid w:val="0"/>
              <w:ind w:leftChars="0"/>
              <w:textAlignment w:val="auto"/>
              <w:rPr>
                <w:rFonts w:ascii="DFKai-SB" w:hAnsi="DFKai-SB" w:eastAsia="DFKai-SB" w:cs="Times New Roman"/>
                <w:kern w:val="0"/>
                <w:szCs w:val="24"/>
              </w:rPr>
            </w:pPr>
            <w:r>
              <w:rPr>
                <w:rFonts w:hint="eastAsia" w:ascii="DFKai-SB" w:hAnsi="DFKai-SB" w:eastAsia="宋体" w:cs="Times New Roman"/>
                <w:color w:val="FF0000"/>
                <w:kern w:val="0"/>
                <w:szCs w:val="24"/>
              </w:rPr>
              <w:t>大型物流公司业者(有冷冻设备)</w:t>
            </w:r>
          </w:p>
        </w:tc>
      </w:tr>
    </w:tbl>
    <w:p>
      <w:pPr>
        <w:wordWrap/>
        <w:adjustRightInd w:val="0"/>
        <w:snapToGrid w:val="0"/>
        <w:textAlignment w:val="auto"/>
        <w:rPr>
          <w:rFonts w:ascii="DFKai-SB" w:hAnsi="DFKai-SB" w:eastAsia="DFKai-SB"/>
          <w:szCs w:val="24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b/>
          <w:szCs w:val="24"/>
          <w:lang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b/>
          <w:bCs/>
          <w:sz w:val="28"/>
          <w:szCs w:val="28"/>
          <w:lang w:eastAsia="zh-CN"/>
        </w:rPr>
      </w:pPr>
      <w:r>
        <w:rPr>
          <w:rFonts w:ascii="DFKai-SB" w:hAnsi="DFKai-SB" w:eastAsia="宋体"/>
          <w:b/>
          <w:bCs/>
          <w:sz w:val="28"/>
          <w:szCs w:val="28"/>
          <w:lang w:eastAsia="zh-CN"/>
        </w:rPr>
        <w:t>2016</w:t>
      </w:r>
      <w:r>
        <w:rPr>
          <w:rFonts w:hint="eastAsia" w:ascii="DFKai-SB" w:hAnsi="DFKai-SB" w:eastAsia="宋体"/>
          <w:b/>
          <w:bCs/>
          <w:sz w:val="28"/>
          <w:szCs w:val="28"/>
          <w:lang w:eastAsia="zh-CN"/>
        </w:rPr>
        <w:t>台湾节能减排产业商机媒合洽谈会</w:t>
      </w: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b/>
          <w:bCs/>
          <w:sz w:val="28"/>
          <w:szCs w:val="28"/>
          <w:lang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b/>
          <w:sz w:val="28"/>
          <w:szCs w:val="28"/>
          <w:lang w:eastAsia="zh-CN"/>
        </w:rPr>
      </w:pPr>
      <w:r>
        <w:rPr>
          <w:rFonts w:hint="eastAsia" w:ascii="DFKai-SB" w:hAnsi="DFKai-SB" w:eastAsia="宋体"/>
          <w:b/>
          <w:sz w:val="28"/>
          <w:szCs w:val="28"/>
          <w:lang w:eastAsia="zh-CN"/>
        </w:rPr>
        <w:t>参会回执表</w:t>
      </w: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center"/>
        <w:textAlignment w:val="auto"/>
        <w:outlineLvl w:val="9"/>
        <w:rPr>
          <w:rFonts w:hint="eastAsia" w:ascii="DFKai-SB" w:hAnsi="DFKai-SB" w:eastAsia="宋体"/>
          <w:b/>
          <w:sz w:val="28"/>
          <w:szCs w:val="28"/>
          <w:lang w:eastAsia="zh-CN"/>
        </w:rPr>
      </w:pP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FF0000"/>
          <w:sz w:val="24"/>
          <w:szCs w:val="24"/>
        </w:rPr>
      </w:pPr>
    </w:p>
    <w:tbl>
      <w:tblPr>
        <w:tblStyle w:val="5"/>
        <w:tblW w:w="1018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570"/>
        <w:gridCol w:w="1516"/>
        <w:gridCol w:w="871"/>
        <w:gridCol w:w="976"/>
        <w:gridCol w:w="1305"/>
        <w:gridCol w:w="246"/>
        <w:gridCol w:w="34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29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>公司名称</w:t>
            </w:r>
          </w:p>
        </w:tc>
        <w:tc>
          <w:tcPr>
            <w:tcW w:w="3933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</w:p>
        </w:tc>
        <w:tc>
          <w:tcPr>
            <w:tcW w:w="13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>公司营业项目</w:t>
            </w:r>
          </w:p>
        </w:tc>
        <w:tc>
          <w:tcPr>
            <w:tcW w:w="365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337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>欲洽谈台湾企业</w:t>
            </w:r>
          </w:p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  <w:r>
              <w:rPr>
                <w:rFonts w:hint="eastAsia" w:ascii="DFKai-SB" w:hAnsi="DFKai-SB" w:eastAsia="宋体"/>
                <w:b/>
                <w:bCs/>
                <w:sz w:val="24"/>
                <w:szCs w:val="24"/>
                <w:lang w:eastAsia="zh-CN"/>
              </w:rPr>
              <w:t>（采购或经销代理）（可复选）</w:t>
            </w:r>
          </w:p>
        </w:tc>
        <w:tc>
          <w:tcPr>
            <w:tcW w:w="6802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  <w:p>
            <w:pPr>
              <w:widowControl/>
              <w:wordWrap/>
              <w:adjustRightInd w:val="0"/>
              <w:snapToGrid w:val="0"/>
              <w:jc w:val="both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180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tabs>
                <w:tab w:val="left" w:pos="4187"/>
              </w:tabs>
              <w:wordWrap/>
              <w:adjustRightInd w:val="0"/>
              <w:snapToGrid w:val="0"/>
              <w:jc w:val="left"/>
              <w:textAlignment w:val="auto"/>
              <w:rPr>
                <w:rFonts w:ascii="DFKai-SB" w:hAnsi="DFKai-SB" w:eastAsia="宋体"/>
                <w:sz w:val="24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  <w:t>参会代表情况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  <w:r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  <w:t>手机号</w:t>
            </w: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DFKai-SB"/>
                <w:sz w:val="24"/>
                <w:szCs w:val="24"/>
              </w:rPr>
            </w:pPr>
            <w:r>
              <w:rPr>
                <w:rFonts w:ascii="DFKai-SB" w:hAnsi="DFKai-SB" w:eastAsia="宋体"/>
                <w:sz w:val="24"/>
                <w:szCs w:val="24"/>
                <w:lang w:eastAsia="zh-CN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cantSplit/>
          <w:trHeight w:val="567" w:hRule="atLeast"/>
          <w:jc w:val="center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8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2527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hint="eastAsia" w:ascii="DFKai-SB" w:hAnsi="DFKai-SB" w:eastAsia="宋体"/>
                <w:sz w:val="24"/>
                <w:szCs w:val="24"/>
                <w:lang w:eastAsia="zh-CN"/>
              </w:rPr>
            </w:pPr>
          </w:p>
        </w:tc>
        <w:tc>
          <w:tcPr>
            <w:tcW w:w="340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 w:val="0"/>
              <w:snapToGrid w:val="0"/>
              <w:jc w:val="center"/>
              <w:textAlignment w:val="auto"/>
              <w:rPr>
                <w:rFonts w:ascii="DFKai-SB" w:hAnsi="DFKai-SB" w:eastAsia="宋体"/>
                <w:sz w:val="24"/>
                <w:szCs w:val="24"/>
                <w:lang w:eastAsia="zh-CN"/>
              </w:rPr>
            </w:pPr>
          </w:p>
        </w:tc>
      </w:tr>
    </w:tbl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ordWrap/>
        <w:adjustRightInd w:val="0"/>
        <w:snapToGrid w:val="0"/>
        <w:spacing w:line="480" w:lineRule="exact"/>
        <w:jc w:val="center"/>
        <w:textAlignment w:val="auto"/>
        <w:rPr>
          <w:rFonts w:hint="eastAsia" w:ascii="DFKai-SB" w:hAnsi="DFKai-SB" w:eastAsia="宋体"/>
          <w:b/>
          <w:szCs w:val="24"/>
          <w:lang w:val="en-US" w:eastAsia="zh-TW"/>
        </w:rPr>
      </w:pPr>
    </w:p>
    <w:p>
      <w:pPr>
        <w:widowControl w:val="0"/>
        <w:wordWrap/>
        <w:overflowPunct w:val="0"/>
        <w:adjustRightInd w:val="0"/>
        <w:snapToGrid w:val="0"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DFKai-SB" w:hAnsi="DFKai-SB" w:eastAsia="宋体"/>
          <w:b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请回复至：3301422307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  <w:lang w:val="en-US" w:eastAsia="zh-CN"/>
        </w:rPr>
        <w:t>@qq.com</w:t>
      </w:r>
      <w:r>
        <w:rPr>
          <w:rFonts w:hint="eastAsia" w:ascii="宋体" w:hAnsi="宋体" w:eastAsia="宋体" w:cs="宋体"/>
          <w:bCs/>
          <w:color w:val="auto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宋体" w:hAnsi="宋体" w:eastAsia="宋体"/>
          <w:b/>
          <w:bCs/>
          <w:color w:val="auto"/>
          <w:sz w:val="24"/>
          <w:szCs w:val="24"/>
          <w:highlight w:val="none"/>
        </w:rPr>
        <w:t>确认参会</w:t>
      </w:r>
    </w:p>
    <w:p>
      <w:pPr>
        <w:wordWrap/>
        <w:adjustRightInd w:val="0"/>
        <w:snapToGrid w:val="0"/>
        <w:spacing w:line="480" w:lineRule="exact"/>
        <w:jc w:val="both"/>
        <w:textAlignment w:val="auto"/>
        <w:rPr>
          <w:rFonts w:hint="eastAsia" w:ascii="DFKai-SB" w:hAnsi="DFKai-SB" w:eastAsia="宋体"/>
          <w:b/>
          <w:szCs w:val="24"/>
          <w:lang w:val="en-US" w:eastAsia="zh-CN"/>
        </w:rPr>
      </w:pPr>
      <w:r>
        <w:rPr>
          <w:rFonts w:hint="eastAsia" w:ascii="DFKai-SB" w:hAnsi="DFKai-SB" w:eastAsia="宋体"/>
          <w:b/>
          <w:szCs w:val="24"/>
          <w:lang w:val="en-US" w:eastAsia="zh-CN"/>
        </w:rPr>
        <w:t>联系人：夏先生  18030709205</w:t>
      </w:r>
    </w:p>
    <w:p>
      <w:pPr>
        <w:wordWrap/>
        <w:adjustRightInd w:val="0"/>
        <w:snapToGrid w:val="0"/>
        <w:spacing w:line="480" w:lineRule="exact"/>
        <w:jc w:val="both"/>
        <w:textAlignment w:val="auto"/>
        <w:rPr>
          <w:rFonts w:hint="eastAsia" w:ascii="DFKai-SB" w:hAnsi="DFKai-SB" w:eastAsia="宋体"/>
          <w:b/>
          <w:szCs w:val="24"/>
          <w:lang w:val="en-US" w:eastAsia="zh-C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  <w:font w:name="DFKai-SB">
    <w:altName w:val="MingLiU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Microsoft JhengHei Light">
    <w:altName w:val="PMingLiU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PMingLiU-ExtB">
    <w:altName w:val="PMingLiU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ingLiU">
    <w:panose1 w:val="02020309000000000000"/>
    <w:charset w:val="00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eastAsia="宋体"/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rFonts w:eastAsia="宋体"/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495A"/>
    <w:multiLevelType w:val="multilevel"/>
    <w:tmpl w:val="05D1495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1A1505"/>
    <w:multiLevelType w:val="multilevel"/>
    <w:tmpl w:val="071A150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DA6312"/>
    <w:multiLevelType w:val="multilevel"/>
    <w:tmpl w:val="0BDA631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FD6F53"/>
    <w:multiLevelType w:val="multilevel"/>
    <w:tmpl w:val="4BFD6F5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C9954BA"/>
    <w:multiLevelType w:val="multilevel"/>
    <w:tmpl w:val="4C9954B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6374F94"/>
    <w:multiLevelType w:val="multilevel"/>
    <w:tmpl w:val="56374F9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927756B"/>
    <w:multiLevelType w:val="multilevel"/>
    <w:tmpl w:val="5927756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C8082B"/>
    <w:multiLevelType w:val="multilevel"/>
    <w:tmpl w:val="6CC8082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DFB1451"/>
    <w:multiLevelType w:val="multilevel"/>
    <w:tmpl w:val="6DFB14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E7D0DBC"/>
    <w:multiLevelType w:val="multilevel"/>
    <w:tmpl w:val="6E7D0DB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6935F3"/>
    <w:multiLevelType w:val="multilevel"/>
    <w:tmpl w:val="7F6935F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9"/>
  </w:num>
  <w:num w:numId="5">
    <w:abstractNumId w:val="2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3CB42F87"/>
    <w:rsid w:val="03E12DD7"/>
    <w:rsid w:val="13C60F96"/>
    <w:rsid w:val="14A546E0"/>
    <w:rsid w:val="160864F3"/>
    <w:rsid w:val="22FA4866"/>
    <w:rsid w:val="2B8041DF"/>
    <w:rsid w:val="3CB42F87"/>
    <w:rsid w:val="52C50B6B"/>
    <w:rsid w:val="56110BB6"/>
    <w:rsid w:val="71A4044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PMingLiU" w:cs="黑体"/>
      <w:kern w:val="2"/>
      <w:sz w:val="24"/>
      <w:szCs w:val="22"/>
      <w:lang w:val="en-US" w:eastAsia="zh-TW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4">
    <w:name w:val="Hyperlink"/>
    <w:qFormat/>
    <w:uiPriority w:val="0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left="480" w:left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2944</Words>
  <Characters>3860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2016-07-07T01:23:00Z</dcterms:created>
  <dc:creator>Administrator</dc:creator>
  <cp:lastModifiedBy>Administrator</cp:lastModifiedBy>
  <dcterms:modified xsi:type="dcterms:W3CDTF">2016-07-19T03:01:06Z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